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C69B" w14:textId="0126C91A" w:rsidR="006F3D15" w:rsidRPr="003763F2" w:rsidRDefault="006F3D15" w:rsidP="009B34D5">
      <w:pPr>
        <w:shd w:val="clear" w:color="auto" w:fill="FFFFFF"/>
        <w:spacing w:after="0" w:line="240" w:lineRule="auto"/>
        <w:jc w:val="center"/>
        <w:outlineLvl w:val="1"/>
        <w:rPr>
          <w:rFonts w:eastAsia="Times New Roman" w:cstheme="minorHAnsi"/>
          <w:b/>
          <w:bCs/>
          <w:sz w:val="24"/>
          <w:szCs w:val="24"/>
          <w:lang w:eastAsia="cs-CZ"/>
        </w:rPr>
      </w:pPr>
      <w:bookmarkStart w:id="0" w:name="_GoBack"/>
      <w:bookmarkEnd w:id="0"/>
      <w:r w:rsidRPr="003763F2">
        <w:rPr>
          <w:rFonts w:eastAsia="Times New Roman" w:cstheme="minorHAnsi"/>
          <w:b/>
          <w:bCs/>
          <w:sz w:val="24"/>
          <w:szCs w:val="24"/>
          <w:lang w:eastAsia="cs-CZ"/>
        </w:rPr>
        <w:t xml:space="preserve">Základní informace o </w:t>
      </w:r>
      <w:r w:rsidR="006937FD" w:rsidRPr="003763F2">
        <w:rPr>
          <w:rFonts w:eastAsia="Times New Roman" w:cstheme="minorHAnsi"/>
          <w:b/>
          <w:bCs/>
          <w:sz w:val="24"/>
          <w:szCs w:val="24"/>
          <w:lang w:eastAsia="cs-CZ"/>
        </w:rPr>
        <w:t>zpracování</w:t>
      </w:r>
      <w:r w:rsidRPr="003763F2">
        <w:rPr>
          <w:rFonts w:eastAsia="Times New Roman" w:cstheme="minorHAnsi"/>
          <w:b/>
          <w:bCs/>
          <w:sz w:val="24"/>
          <w:szCs w:val="24"/>
          <w:lang w:eastAsia="cs-CZ"/>
        </w:rPr>
        <w:t xml:space="preserve"> osobních údajů </w:t>
      </w:r>
    </w:p>
    <w:p w14:paraId="42E11302" w14:textId="77777777" w:rsidR="00C21B9A" w:rsidRPr="003763F2" w:rsidRDefault="00C21B9A" w:rsidP="00C21B9A">
      <w:pPr>
        <w:shd w:val="clear" w:color="auto" w:fill="FFFFFF"/>
        <w:spacing w:after="0" w:line="240" w:lineRule="auto"/>
        <w:outlineLvl w:val="1"/>
        <w:rPr>
          <w:rFonts w:eastAsia="Times New Roman" w:cstheme="minorHAnsi"/>
          <w:b/>
          <w:bCs/>
          <w:sz w:val="24"/>
          <w:szCs w:val="24"/>
          <w:lang w:eastAsia="cs-CZ"/>
        </w:rPr>
      </w:pPr>
      <w:r w:rsidRPr="003763F2">
        <w:rPr>
          <w:rFonts w:eastAsia="Times New Roman" w:cstheme="minorHAnsi"/>
          <w:b/>
          <w:bCs/>
          <w:sz w:val="24"/>
          <w:szCs w:val="24"/>
          <w:lang w:eastAsia="cs-CZ"/>
        </w:rPr>
        <w:t xml:space="preserve"> </w:t>
      </w:r>
    </w:p>
    <w:p w14:paraId="4FA30061" w14:textId="47FD8A84" w:rsidR="00DF71AC" w:rsidRPr="003763F2" w:rsidRDefault="00DF71AC" w:rsidP="00DF71AC">
      <w:pPr>
        <w:spacing w:line="276" w:lineRule="auto"/>
        <w:jc w:val="both"/>
        <w:rPr>
          <w:rFonts w:cstheme="minorHAnsi"/>
        </w:rPr>
      </w:pPr>
      <w:r w:rsidRPr="003763F2">
        <w:rPr>
          <w:rFonts w:cstheme="minorHAnsi"/>
        </w:rPr>
        <w:t xml:space="preserve">V souvislosti s Nařízením Evropského parlamentu a Rady (EU) 2016/679, o ochraně fyzických osob v souvislosti se zpracováním osobních údajů ve znění pozdějších předpisů (dále jen </w:t>
      </w:r>
      <w:r w:rsidR="009128BB" w:rsidRPr="003763F2">
        <w:rPr>
          <w:rFonts w:cstheme="minorHAnsi"/>
        </w:rPr>
        <w:t>„</w:t>
      </w:r>
      <w:r w:rsidRPr="003763F2">
        <w:rPr>
          <w:rFonts w:cstheme="minorHAnsi"/>
        </w:rPr>
        <w:t>GDPR</w:t>
      </w:r>
      <w:r w:rsidR="009128BB" w:rsidRPr="003763F2">
        <w:rPr>
          <w:rFonts w:cstheme="minorHAnsi"/>
        </w:rPr>
        <w:t>“</w:t>
      </w:r>
      <w:r w:rsidRPr="003763F2">
        <w:rPr>
          <w:rFonts w:cstheme="minorHAnsi"/>
        </w:rPr>
        <w:t>), si vás dovolujeme informovat o tom, jak škola zpracovává osobní údaje.</w:t>
      </w:r>
    </w:p>
    <w:p w14:paraId="3B525C1C" w14:textId="77777777" w:rsidR="006F3D15" w:rsidRPr="003763F2" w:rsidRDefault="006F3D15" w:rsidP="00DF71AC">
      <w:pPr>
        <w:spacing w:line="276" w:lineRule="auto"/>
        <w:jc w:val="both"/>
        <w:rPr>
          <w:rFonts w:cstheme="minorHAnsi"/>
        </w:rPr>
      </w:pPr>
      <w:r w:rsidRPr="003763F2">
        <w:rPr>
          <w:rFonts w:cstheme="minorHAnsi"/>
        </w:rPr>
        <w:t>Hlavním smyslem uvedeného předpisu je harmonizace úpravy ochrany osobních údajů</w:t>
      </w:r>
      <w:r w:rsidR="004759B8" w:rsidRPr="003763F2">
        <w:rPr>
          <w:rFonts w:cstheme="minorHAnsi"/>
        </w:rPr>
        <w:t>, naplnění požadavku čl. 13 GDPR</w:t>
      </w:r>
      <w:r w:rsidRPr="003763F2">
        <w:rPr>
          <w:rFonts w:cstheme="minorHAnsi"/>
        </w:rPr>
        <w:t xml:space="preserve"> a posílení práv subjektů údajů, a tedy i kvalitnější kontrola nakládání s osobními </w:t>
      </w:r>
      <w:r w:rsidR="00251E0C" w:rsidRPr="003763F2">
        <w:rPr>
          <w:rFonts w:cstheme="minorHAnsi"/>
        </w:rPr>
        <w:t>údaji</w:t>
      </w:r>
      <w:r w:rsidR="00DF71AC" w:rsidRPr="003763F2">
        <w:rPr>
          <w:rFonts w:cstheme="minorHAnsi"/>
        </w:rPr>
        <w:t>.</w:t>
      </w:r>
    </w:p>
    <w:p w14:paraId="61A473F7" w14:textId="77777777" w:rsidR="007F7963" w:rsidRPr="003763F2" w:rsidRDefault="007F7963" w:rsidP="0013617E">
      <w:pPr>
        <w:spacing w:line="276" w:lineRule="auto"/>
        <w:jc w:val="both"/>
        <w:rPr>
          <w:rFonts w:cstheme="minorHAnsi"/>
        </w:rPr>
      </w:pPr>
      <w:r w:rsidRPr="003763F2">
        <w:rPr>
          <w:rFonts w:cstheme="minorHAnsi"/>
        </w:rPr>
        <w:t>V souladu s tímto principem pracuje škola podle nově nastavených pravidel ochrany osobních údajů v listinné i elektronické podobě.</w:t>
      </w:r>
    </w:p>
    <w:p w14:paraId="7D01A3BE" w14:textId="77777777" w:rsidR="006F3D15" w:rsidRPr="003763F2" w:rsidRDefault="006F3D15" w:rsidP="0013617E">
      <w:pPr>
        <w:spacing w:before="120" w:after="120" w:line="276" w:lineRule="auto"/>
        <w:contextualSpacing/>
        <w:rPr>
          <w:rFonts w:cstheme="minorHAnsi"/>
          <w:b/>
          <w:shd w:val="clear" w:color="auto" w:fill="FFFFFF"/>
        </w:rPr>
      </w:pPr>
      <w:r w:rsidRPr="003763F2">
        <w:rPr>
          <w:rFonts w:cstheme="minorHAnsi"/>
          <w:b/>
          <w:shd w:val="clear" w:color="auto" w:fill="FFFFFF"/>
        </w:rPr>
        <w:t xml:space="preserve">Co je osobní </w:t>
      </w:r>
      <w:r w:rsidRPr="003763F2">
        <w:rPr>
          <w:rFonts w:cstheme="minorHAnsi"/>
          <w:b/>
        </w:rPr>
        <w:t>údaj</w:t>
      </w:r>
      <w:r w:rsidRPr="003763F2">
        <w:rPr>
          <w:rFonts w:cstheme="minorHAnsi"/>
          <w:b/>
          <w:shd w:val="clear" w:color="auto" w:fill="FFFFFF"/>
        </w:rPr>
        <w:t>?</w:t>
      </w:r>
    </w:p>
    <w:p w14:paraId="188600C9" w14:textId="64B7B9E7" w:rsidR="00C12F8C" w:rsidRPr="003763F2" w:rsidRDefault="003F49F3" w:rsidP="0013617E">
      <w:pPr>
        <w:pStyle w:val="Default"/>
        <w:spacing w:line="276" w:lineRule="auto"/>
        <w:jc w:val="both"/>
        <w:rPr>
          <w:color w:val="auto"/>
          <w:shd w:val="clear" w:color="auto" w:fill="FFFFFF"/>
        </w:rPr>
      </w:pPr>
      <w:r w:rsidRPr="003763F2">
        <w:rPr>
          <w:rFonts w:asciiTheme="minorHAnsi" w:hAnsiTheme="minorHAnsi" w:cstheme="minorHAnsi"/>
          <w:iCs/>
          <w:color w:val="auto"/>
          <w:sz w:val="22"/>
          <w:szCs w:val="22"/>
        </w:rPr>
        <w:t xml:space="preserve">Osobním údajem jsou </w:t>
      </w:r>
      <w:r w:rsidR="006F3D15" w:rsidRPr="003763F2">
        <w:rPr>
          <w:rFonts w:asciiTheme="minorHAnsi" w:hAnsiTheme="minorHAnsi" w:cstheme="minorHAnsi"/>
          <w:iCs/>
          <w:color w:val="auto"/>
          <w:sz w:val="22"/>
          <w:szCs w:val="22"/>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DF71AC" w:rsidRPr="003763F2">
        <w:rPr>
          <w:rFonts w:asciiTheme="minorHAnsi" w:hAnsiTheme="minorHAnsi" w:cstheme="minorHAnsi"/>
          <w:iCs/>
          <w:color w:val="auto"/>
          <w:sz w:val="22"/>
          <w:szCs w:val="22"/>
        </w:rPr>
        <w:t>.</w:t>
      </w:r>
    </w:p>
    <w:p w14:paraId="67D8F017" w14:textId="77777777" w:rsidR="004A3AD0" w:rsidRPr="003763F2" w:rsidRDefault="003F49F3" w:rsidP="0013617E">
      <w:pPr>
        <w:spacing w:before="120" w:after="120" w:line="276" w:lineRule="auto"/>
        <w:contextualSpacing/>
        <w:rPr>
          <w:rFonts w:cstheme="minorHAnsi"/>
          <w:b/>
          <w:shd w:val="clear" w:color="auto" w:fill="FFFFFF"/>
        </w:rPr>
      </w:pPr>
      <w:r w:rsidRPr="003763F2">
        <w:rPr>
          <w:rFonts w:cstheme="minorHAnsi"/>
          <w:b/>
          <w:shd w:val="clear" w:color="auto" w:fill="FFFFFF"/>
        </w:rPr>
        <w:t xml:space="preserve">Správce osobních údajů </w:t>
      </w:r>
    </w:p>
    <w:p w14:paraId="087F90BB" w14:textId="38CE196C" w:rsidR="004A3AD0" w:rsidRPr="003763F2" w:rsidRDefault="003712D7" w:rsidP="0013617E">
      <w:pPr>
        <w:pStyle w:val="Default"/>
        <w:spacing w:line="276" w:lineRule="auto"/>
        <w:jc w:val="both"/>
        <w:rPr>
          <w:rFonts w:asciiTheme="minorHAnsi" w:hAnsiTheme="minorHAnsi" w:cstheme="minorHAnsi"/>
          <w:b/>
          <w:iCs/>
          <w:color w:val="auto"/>
          <w:sz w:val="22"/>
          <w:szCs w:val="22"/>
        </w:rPr>
      </w:pPr>
      <w:r w:rsidRPr="003712D7">
        <w:rPr>
          <w:rFonts w:asciiTheme="minorHAnsi" w:hAnsiTheme="minorHAnsi" w:cstheme="minorHAnsi"/>
          <w:iCs/>
          <w:color w:val="auto"/>
          <w:sz w:val="22"/>
          <w:szCs w:val="22"/>
        </w:rPr>
        <w:t>Základní škola, Dobruška, Opočenská 115, IČ 701 52 501, se sídlem Opočenská 115, 518 01 Dobruška</w:t>
      </w:r>
      <w:r w:rsidR="00DF71AC" w:rsidRPr="003763F2">
        <w:rPr>
          <w:rFonts w:asciiTheme="minorHAnsi" w:hAnsiTheme="minorHAnsi" w:cstheme="minorHAnsi"/>
          <w:iCs/>
          <w:color w:val="auto"/>
          <w:sz w:val="22"/>
          <w:szCs w:val="22"/>
        </w:rPr>
        <w:t xml:space="preserve">, </w:t>
      </w:r>
      <w:r w:rsidR="004A3AD0" w:rsidRPr="003763F2">
        <w:rPr>
          <w:rFonts w:asciiTheme="minorHAnsi" w:hAnsiTheme="minorHAnsi" w:cstheme="minorHAnsi"/>
          <w:iCs/>
          <w:color w:val="auto"/>
          <w:sz w:val="22"/>
          <w:szCs w:val="22"/>
        </w:rPr>
        <w:t>zastává roli správce osobních údajů</w:t>
      </w:r>
      <w:r w:rsidR="008666D2" w:rsidRPr="003763F2">
        <w:rPr>
          <w:rFonts w:asciiTheme="minorHAnsi" w:hAnsiTheme="minorHAnsi" w:cstheme="minorHAnsi"/>
          <w:iCs/>
          <w:color w:val="auto"/>
          <w:sz w:val="22"/>
          <w:szCs w:val="22"/>
        </w:rPr>
        <w:t xml:space="preserve"> (dále jen „správce“)</w:t>
      </w:r>
      <w:r w:rsidR="00251E0C" w:rsidRPr="003763F2">
        <w:rPr>
          <w:rFonts w:asciiTheme="minorHAnsi" w:hAnsiTheme="minorHAnsi" w:cstheme="minorHAnsi"/>
          <w:iCs/>
          <w:color w:val="auto"/>
          <w:sz w:val="22"/>
          <w:szCs w:val="22"/>
        </w:rPr>
        <w:t>.</w:t>
      </w:r>
    </w:p>
    <w:p w14:paraId="20DFF867" w14:textId="2FF61A44" w:rsidR="004A3AD0" w:rsidRPr="003763F2" w:rsidRDefault="004A3AD0" w:rsidP="002C1581">
      <w:pPr>
        <w:spacing w:before="120" w:after="120" w:line="276" w:lineRule="auto"/>
        <w:ind w:left="2832" w:hanging="2832"/>
        <w:contextualSpacing/>
        <w:rPr>
          <w:rFonts w:cstheme="minorHAnsi"/>
          <w:b/>
        </w:rPr>
      </w:pPr>
      <w:r w:rsidRPr="003763F2">
        <w:rPr>
          <w:rFonts w:cstheme="minorHAnsi"/>
          <w:b/>
        </w:rPr>
        <w:t xml:space="preserve">Kontaktní údaje </w:t>
      </w:r>
      <w:r w:rsidRPr="003763F2">
        <w:rPr>
          <w:rFonts w:cstheme="minorHAnsi"/>
          <w:b/>
          <w:shd w:val="clear" w:color="auto" w:fill="FFFFFF"/>
        </w:rPr>
        <w:t>správce</w:t>
      </w:r>
      <w:r w:rsidRPr="003763F2">
        <w:rPr>
          <w:rFonts w:cstheme="minorHAnsi"/>
          <w:b/>
        </w:rPr>
        <w:t>:</w:t>
      </w:r>
      <w:r w:rsidR="00585110" w:rsidRPr="003763F2">
        <w:rPr>
          <w:rFonts w:cstheme="minorHAnsi"/>
          <w:b/>
        </w:rPr>
        <w:tab/>
      </w:r>
      <w:r w:rsidR="003712D7" w:rsidRPr="003712D7">
        <w:rPr>
          <w:rFonts w:cstheme="minorHAnsi"/>
          <w:iCs/>
        </w:rPr>
        <w:t>Základní škola, Dobruška, Opočenská 115</w:t>
      </w:r>
    </w:p>
    <w:p w14:paraId="37F8630B" w14:textId="55C8917B" w:rsidR="00A36DFB" w:rsidRPr="003763F2" w:rsidRDefault="004A3AD0" w:rsidP="00A36DFB">
      <w:pPr>
        <w:pStyle w:val="Default"/>
        <w:spacing w:line="276" w:lineRule="auto"/>
        <w:jc w:val="both"/>
        <w:rPr>
          <w:rFonts w:asciiTheme="minorHAnsi" w:hAnsiTheme="minorHAnsi" w:cstheme="minorHAnsi"/>
          <w:iCs/>
          <w:color w:val="auto"/>
          <w:sz w:val="22"/>
          <w:szCs w:val="22"/>
        </w:rPr>
      </w:pPr>
      <w:r w:rsidRPr="003763F2">
        <w:rPr>
          <w:rFonts w:asciiTheme="minorHAnsi" w:hAnsiTheme="minorHAnsi" w:cstheme="minorHAnsi"/>
          <w:color w:val="auto"/>
          <w:sz w:val="22"/>
          <w:szCs w:val="22"/>
        </w:rPr>
        <w:t>doručovací adresa:</w:t>
      </w:r>
      <w:r w:rsidRPr="003763F2">
        <w:rPr>
          <w:rFonts w:asciiTheme="minorHAnsi" w:hAnsiTheme="minorHAnsi" w:cstheme="minorHAnsi"/>
          <w:color w:val="auto"/>
          <w:sz w:val="22"/>
          <w:szCs w:val="22"/>
        </w:rPr>
        <w:tab/>
      </w:r>
      <w:r w:rsidR="00585110" w:rsidRPr="003763F2">
        <w:rPr>
          <w:rFonts w:asciiTheme="minorHAnsi" w:hAnsiTheme="minorHAnsi" w:cstheme="minorHAnsi"/>
          <w:color w:val="auto"/>
          <w:sz w:val="22"/>
          <w:szCs w:val="22"/>
        </w:rPr>
        <w:tab/>
      </w:r>
      <w:r w:rsidR="003712D7" w:rsidRPr="003712D7">
        <w:rPr>
          <w:rFonts w:asciiTheme="minorHAnsi" w:hAnsiTheme="minorHAnsi" w:cstheme="minorHAnsi"/>
          <w:iCs/>
          <w:color w:val="auto"/>
          <w:sz w:val="22"/>
          <w:szCs w:val="22"/>
        </w:rPr>
        <w:t>Opočenská 115, 518 01 Dobruška</w:t>
      </w:r>
    </w:p>
    <w:p w14:paraId="56959022" w14:textId="4BCC140A" w:rsidR="004A3AD0" w:rsidRPr="003763F2" w:rsidRDefault="004A3AD0" w:rsidP="00A36DFB">
      <w:pPr>
        <w:pStyle w:val="Default"/>
        <w:spacing w:line="276" w:lineRule="auto"/>
        <w:jc w:val="both"/>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adresa datové schránky:</w:t>
      </w:r>
      <w:r w:rsidR="00585110" w:rsidRPr="003763F2">
        <w:rPr>
          <w:rFonts w:asciiTheme="minorHAnsi" w:hAnsiTheme="minorHAnsi" w:cstheme="minorHAnsi"/>
          <w:iCs/>
          <w:color w:val="auto"/>
          <w:sz w:val="22"/>
          <w:szCs w:val="22"/>
        </w:rPr>
        <w:tab/>
      </w:r>
      <w:r w:rsidR="002E1CF6" w:rsidRPr="002E1CF6">
        <w:rPr>
          <w:rFonts w:asciiTheme="minorHAnsi" w:hAnsiTheme="minorHAnsi" w:cstheme="minorHAnsi"/>
          <w:iCs/>
          <w:color w:val="auto"/>
          <w:sz w:val="22"/>
          <w:szCs w:val="22"/>
        </w:rPr>
        <w:t>w65peji</w:t>
      </w:r>
    </w:p>
    <w:p w14:paraId="740643A8" w14:textId="6458CAFA" w:rsidR="00C12F8C" w:rsidRPr="003763F2" w:rsidRDefault="004A3AD0" w:rsidP="0013617E">
      <w:pPr>
        <w:pStyle w:val="Default"/>
        <w:spacing w:line="276" w:lineRule="auto"/>
        <w:jc w:val="both"/>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telefon:</w:t>
      </w:r>
      <w:r w:rsidRPr="003763F2">
        <w:rPr>
          <w:rFonts w:asciiTheme="minorHAnsi" w:hAnsiTheme="minorHAnsi" w:cstheme="minorHAnsi"/>
          <w:iCs/>
          <w:color w:val="auto"/>
          <w:sz w:val="22"/>
          <w:szCs w:val="22"/>
        </w:rPr>
        <w:tab/>
      </w:r>
      <w:r w:rsidRPr="003763F2">
        <w:rPr>
          <w:rFonts w:asciiTheme="minorHAnsi" w:hAnsiTheme="minorHAnsi" w:cstheme="minorHAnsi"/>
          <w:iCs/>
          <w:color w:val="auto"/>
          <w:sz w:val="22"/>
          <w:szCs w:val="22"/>
        </w:rPr>
        <w:tab/>
      </w:r>
      <w:r w:rsidRPr="003763F2">
        <w:rPr>
          <w:rFonts w:asciiTheme="minorHAnsi" w:hAnsiTheme="minorHAnsi" w:cstheme="minorHAnsi"/>
          <w:iCs/>
          <w:color w:val="auto"/>
          <w:sz w:val="22"/>
          <w:szCs w:val="22"/>
        </w:rPr>
        <w:tab/>
      </w:r>
      <w:r w:rsidR="00585110" w:rsidRPr="003763F2">
        <w:rPr>
          <w:rFonts w:asciiTheme="minorHAnsi" w:hAnsiTheme="minorHAnsi" w:cstheme="minorHAnsi"/>
          <w:iCs/>
          <w:color w:val="auto"/>
          <w:sz w:val="22"/>
          <w:szCs w:val="22"/>
        </w:rPr>
        <w:tab/>
      </w:r>
      <w:r w:rsidR="00B7524B" w:rsidRPr="003763F2">
        <w:rPr>
          <w:rFonts w:asciiTheme="minorHAnsi" w:hAnsiTheme="minorHAnsi" w:cstheme="minorHAnsi"/>
          <w:iCs/>
          <w:color w:val="auto"/>
          <w:sz w:val="22"/>
          <w:szCs w:val="22"/>
        </w:rPr>
        <w:t xml:space="preserve">+420 </w:t>
      </w:r>
      <w:r w:rsidR="002E1CF6" w:rsidRPr="002E1CF6">
        <w:rPr>
          <w:rFonts w:asciiTheme="minorHAnsi" w:hAnsiTheme="minorHAnsi" w:cstheme="minorHAnsi"/>
          <w:iCs/>
          <w:color w:val="auto"/>
          <w:sz w:val="22"/>
          <w:szCs w:val="22"/>
        </w:rPr>
        <w:t>494 623 196</w:t>
      </w:r>
    </w:p>
    <w:p w14:paraId="2F5E7373" w14:textId="77777777" w:rsidR="0069038C" w:rsidRPr="003763F2" w:rsidRDefault="0069038C" w:rsidP="0013617E">
      <w:pPr>
        <w:spacing w:before="120" w:after="120" w:line="276" w:lineRule="auto"/>
        <w:contextualSpacing/>
        <w:rPr>
          <w:rFonts w:cstheme="minorHAnsi"/>
          <w:b/>
          <w:iCs/>
        </w:rPr>
      </w:pPr>
      <w:r w:rsidRPr="003763F2">
        <w:rPr>
          <w:rFonts w:cstheme="minorHAnsi"/>
          <w:b/>
        </w:rPr>
        <w:t xml:space="preserve">Kontaktní údaje </w:t>
      </w:r>
      <w:r w:rsidRPr="003763F2">
        <w:rPr>
          <w:rFonts w:cstheme="minorHAnsi"/>
          <w:b/>
          <w:shd w:val="clear" w:color="auto" w:fill="FFFFFF"/>
        </w:rPr>
        <w:t>pověřence</w:t>
      </w:r>
      <w:r w:rsidRPr="003763F2">
        <w:rPr>
          <w:rFonts w:cstheme="minorHAnsi"/>
          <w:b/>
        </w:rPr>
        <w:t xml:space="preserve"> pro ochranu osobních údajů:</w:t>
      </w:r>
    </w:p>
    <w:p w14:paraId="557FE083" w14:textId="13FCDECD" w:rsidR="0069038C" w:rsidRPr="003763F2" w:rsidRDefault="0069038C" w:rsidP="0013617E">
      <w:pPr>
        <w:pStyle w:val="Default"/>
        <w:spacing w:line="276" w:lineRule="auto"/>
        <w:jc w:val="both"/>
        <w:rPr>
          <w:rFonts w:cstheme="minorHAnsi"/>
          <w:iCs/>
          <w:color w:val="auto"/>
        </w:rPr>
      </w:pPr>
      <w:r w:rsidRPr="003763F2">
        <w:rPr>
          <w:rFonts w:asciiTheme="minorHAnsi" w:hAnsiTheme="minorHAnsi" w:cstheme="minorHAnsi"/>
          <w:iCs/>
          <w:color w:val="auto"/>
          <w:sz w:val="22"/>
          <w:szCs w:val="22"/>
        </w:rPr>
        <w:t xml:space="preserve">Správce osobních </w:t>
      </w:r>
      <w:r w:rsidRPr="003763F2">
        <w:rPr>
          <w:rFonts w:asciiTheme="minorHAnsi" w:hAnsiTheme="minorHAnsi" w:cstheme="minorHAnsi"/>
          <w:color w:val="auto"/>
          <w:sz w:val="22"/>
          <w:szCs w:val="22"/>
        </w:rPr>
        <w:t>údajů</w:t>
      </w:r>
      <w:r w:rsidRPr="003763F2">
        <w:rPr>
          <w:rFonts w:asciiTheme="minorHAnsi" w:hAnsiTheme="minorHAnsi" w:cstheme="minorHAnsi"/>
          <w:iCs/>
          <w:color w:val="auto"/>
          <w:sz w:val="22"/>
          <w:szCs w:val="22"/>
        </w:rPr>
        <w:t xml:space="preserve"> jmenoval pověřencem pro ochranu osobních údajů příspěvkovou organizaci Královéhradeckého kraje Centrum investic, rozvoje a inovací, IČ: 712 18</w:t>
      </w:r>
      <w:r w:rsidR="00A048AD" w:rsidRPr="003763F2">
        <w:rPr>
          <w:rFonts w:asciiTheme="minorHAnsi" w:hAnsiTheme="minorHAnsi" w:cstheme="minorHAnsi"/>
          <w:iCs/>
          <w:color w:val="auto"/>
          <w:sz w:val="22"/>
          <w:szCs w:val="22"/>
        </w:rPr>
        <w:t> </w:t>
      </w:r>
      <w:r w:rsidRPr="003763F2">
        <w:rPr>
          <w:rFonts w:asciiTheme="minorHAnsi" w:hAnsiTheme="minorHAnsi" w:cstheme="minorHAnsi"/>
          <w:iCs/>
          <w:color w:val="auto"/>
          <w:sz w:val="22"/>
          <w:szCs w:val="22"/>
        </w:rPr>
        <w:t>840</w:t>
      </w:r>
      <w:r w:rsidR="00A048AD" w:rsidRPr="003763F2">
        <w:rPr>
          <w:rFonts w:asciiTheme="minorHAnsi" w:hAnsiTheme="minorHAnsi" w:cstheme="minorHAnsi"/>
          <w:iCs/>
          <w:color w:val="auto"/>
          <w:sz w:val="22"/>
          <w:szCs w:val="22"/>
        </w:rPr>
        <w:t>, se sídlem Soukenická 54, 500 03 Hradec Králové.</w:t>
      </w:r>
    </w:p>
    <w:p w14:paraId="25D4E459" w14:textId="77777777" w:rsidR="0069038C" w:rsidRPr="003763F2" w:rsidRDefault="0069038C" w:rsidP="0069038C">
      <w:pPr>
        <w:spacing w:after="120" w:line="276" w:lineRule="auto"/>
        <w:jc w:val="both"/>
        <w:rPr>
          <w:rFonts w:cstheme="minorHAnsi"/>
        </w:rPr>
      </w:pPr>
      <w:r w:rsidRPr="003763F2">
        <w:rPr>
          <w:rFonts w:eastAsia="Times New Roman" w:cstheme="minorHAnsi"/>
          <w:iCs/>
          <w:lang w:eastAsia="cs-CZ"/>
        </w:rPr>
        <w:t>Kontaktní údaje pověřence:</w:t>
      </w:r>
    </w:p>
    <w:p w14:paraId="7348ED3D" w14:textId="77777777" w:rsidR="0069038C" w:rsidRPr="003763F2" w:rsidRDefault="0069038C" w:rsidP="0069038C">
      <w:pPr>
        <w:spacing w:after="0" w:line="276" w:lineRule="auto"/>
        <w:jc w:val="both"/>
        <w:rPr>
          <w:rFonts w:cstheme="minorHAnsi"/>
        </w:rPr>
      </w:pPr>
      <w:r w:rsidRPr="003763F2">
        <w:rPr>
          <w:rFonts w:cstheme="minorHAnsi"/>
        </w:rPr>
        <w:t xml:space="preserve">e-mailová adresa:           </w:t>
      </w:r>
      <w:hyperlink r:id="rId9" w:history="1">
        <w:r w:rsidRPr="003763F2">
          <w:rPr>
            <w:rStyle w:val="Hypertextovodkaz"/>
            <w:rFonts w:cstheme="minorHAnsi"/>
            <w:color w:val="auto"/>
          </w:rPr>
          <w:t>vz@cirihk.cz</w:t>
        </w:r>
      </w:hyperlink>
    </w:p>
    <w:p w14:paraId="4FC2453B" w14:textId="79AB1681" w:rsidR="0069038C" w:rsidRPr="003763F2" w:rsidRDefault="0069038C" w:rsidP="0069038C">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color w:val="auto"/>
          <w:sz w:val="22"/>
          <w:szCs w:val="22"/>
        </w:rPr>
        <w:t>telefon:</w:t>
      </w:r>
      <w:r w:rsidRPr="003763F2">
        <w:rPr>
          <w:rFonts w:asciiTheme="minorHAnsi" w:hAnsiTheme="minorHAnsi" w:cstheme="minorHAnsi"/>
          <w:color w:val="auto"/>
          <w:sz w:val="22"/>
          <w:szCs w:val="22"/>
        </w:rPr>
        <w:tab/>
      </w:r>
      <w:r w:rsidRPr="003763F2">
        <w:rPr>
          <w:rFonts w:asciiTheme="minorHAnsi" w:hAnsiTheme="minorHAnsi" w:cstheme="minorHAnsi"/>
          <w:color w:val="auto"/>
          <w:sz w:val="22"/>
          <w:szCs w:val="22"/>
        </w:rPr>
        <w:tab/>
      </w:r>
      <w:r w:rsidRPr="003763F2">
        <w:rPr>
          <w:rFonts w:asciiTheme="minorHAnsi" w:hAnsiTheme="minorHAnsi" w:cstheme="minorHAnsi"/>
          <w:color w:val="auto"/>
          <w:sz w:val="22"/>
          <w:szCs w:val="22"/>
        </w:rPr>
        <w:tab/>
        <w:t xml:space="preserve">+ 420 </w:t>
      </w:r>
      <w:r w:rsidR="00812940" w:rsidRPr="003763F2">
        <w:rPr>
          <w:rFonts w:asciiTheme="minorHAnsi" w:hAnsiTheme="minorHAnsi" w:cstheme="minorHAnsi"/>
          <w:color w:val="auto"/>
          <w:sz w:val="22"/>
          <w:szCs w:val="22"/>
        </w:rPr>
        <w:t>725</w:t>
      </w:r>
      <w:r w:rsidRPr="003763F2">
        <w:rPr>
          <w:rFonts w:asciiTheme="minorHAnsi" w:hAnsiTheme="minorHAnsi" w:cstheme="minorHAnsi"/>
          <w:color w:val="auto"/>
          <w:sz w:val="22"/>
          <w:szCs w:val="22"/>
        </w:rPr>
        <w:t> </w:t>
      </w:r>
      <w:r w:rsidR="00812940" w:rsidRPr="003763F2">
        <w:rPr>
          <w:rFonts w:asciiTheme="minorHAnsi" w:hAnsiTheme="minorHAnsi" w:cstheme="minorHAnsi"/>
          <w:color w:val="auto"/>
          <w:sz w:val="22"/>
          <w:szCs w:val="22"/>
        </w:rPr>
        <w:t>928</w:t>
      </w:r>
      <w:r w:rsidRPr="003763F2">
        <w:rPr>
          <w:rFonts w:asciiTheme="minorHAnsi" w:hAnsiTheme="minorHAnsi" w:cstheme="minorHAnsi"/>
          <w:color w:val="auto"/>
          <w:sz w:val="22"/>
          <w:szCs w:val="22"/>
        </w:rPr>
        <w:t xml:space="preserve"> </w:t>
      </w:r>
      <w:r w:rsidR="00812940" w:rsidRPr="003763F2">
        <w:rPr>
          <w:rFonts w:asciiTheme="minorHAnsi" w:hAnsiTheme="minorHAnsi" w:cstheme="minorHAnsi"/>
          <w:color w:val="auto"/>
          <w:sz w:val="22"/>
          <w:szCs w:val="22"/>
        </w:rPr>
        <w:t>567</w:t>
      </w:r>
    </w:p>
    <w:p w14:paraId="6AE6BCE0" w14:textId="77777777" w:rsidR="0069038C" w:rsidRPr="003763F2" w:rsidRDefault="0069038C" w:rsidP="0013617E">
      <w:pPr>
        <w:spacing w:before="120" w:after="120" w:line="276" w:lineRule="auto"/>
        <w:contextualSpacing/>
        <w:rPr>
          <w:rFonts w:cstheme="minorHAnsi"/>
          <w:b/>
          <w:iCs/>
        </w:rPr>
      </w:pPr>
      <w:r w:rsidRPr="003763F2">
        <w:rPr>
          <w:rFonts w:cstheme="minorHAnsi"/>
          <w:b/>
          <w:shd w:val="clear" w:color="auto" w:fill="FFFFFF"/>
        </w:rPr>
        <w:t>Pověřenec</w:t>
      </w:r>
      <w:r w:rsidRPr="003763F2">
        <w:rPr>
          <w:rFonts w:cstheme="minorHAnsi"/>
          <w:b/>
          <w:iCs/>
        </w:rPr>
        <w:t xml:space="preserve"> poskytuje: </w:t>
      </w:r>
    </w:p>
    <w:p w14:paraId="30E8D26A" w14:textId="77777777" w:rsidR="0069038C" w:rsidRPr="003763F2" w:rsidRDefault="0069038C" w:rsidP="0013617E">
      <w:pPr>
        <w:pStyle w:val="Default"/>
        <w:numPr>
          <w:ilvl w:val="0"/>
          <w:numId w:val="2"/>
        </w:numPr>
        <w:spacing w:line="276" w:lineRule="auto"/>
        <w:rPr>
          <w:rFonts w:asciiTheme="minorHAnsi" w:hAnsiTheme="minorHAnsi" w:cstheme="minorHAnsi"/>
          <w:iCs/>
          <w:color w:val="auto"/>
          <w:sz w:val="22"/>
          <w:szCs w:val="22"/>
        </w:rPr>
      </w:pPr>
      <w:r w:rsidRPr="003763F2">
        <w:rPr>
          <w:rFonts w:asciiTheme="minorHAnsi" w:hAnsiTheme="minorHAnsi" w:cstheme="minorHAnsi"/>
          <w:color w:val="auto"/>
          <w:sz w:val="22"/>
          <w:szCs w:val="22"/>
          <w:shd w:val="clear" w:color="auto" w:fill="FFFFFF"/>
        </w:rPr>
        <w:t>informace a poradenství správci či zpracovateli, včetně zaměstnanců, kteří se na zpracování podílejí,</w:t>
      </w:r>
    </w:p>
    <w:p w14:paraId="6EDCFBDB" w14:textId="77777777" w:rsidR="0069038C" w:rsidRPr="003763F2" w:rsidRDefault="0069038C" w:rsidP="0013617E">
      <w:pPr>
        <w:pStyle w:val="Default"/>
        <w:numPr>
          <w:ilvl w:val="0"/>
          <w:numId w:val="2"/>
        </w:numPr>
        <w:spacing w:line="276" w:lineRule="auto"/>
        <w:rPr>
          <w:rFonts w:asciiTheme="minorHAnsi" w:hAnsiTheme="minorHAnsi" w:cstheme="minorHAnsi"/>
          <w:iCs/>
          <w:color w:val="auto"/>
          <w:sz w:val="22"/>
          <w:szCs w:val="22"/>
        </w:rPr>
      </w:pPr>
      <w:r w:rsidRPr="003763F2">
        <w:rPr>
          <w:rFonts w:asciiTheme="minorHAnsi" w:hAnsiTheme="minorHAnsi" w:cstheme="minorHAnsi"/>
          <w:color w:val="auto"/>
          <w:sz w:val="22"/>
          <w:szCs w:val="22"/>
          <w:shd w:val="clear" w:color="auto" w:fill="FFFFFF"/>
        </w:rPr>
        <w:t>monitoring souladu zpracování osobních údajů s GDPR,</w:t>
      </w:r>
    </w:p>
    <w:p w14:paraId="2EB6E81C" w14:textId="77777777" w:rsidR="0069038C" w:rsidRPr="003763F2" w:rsidRDefault="0069038C" w:rsidP="0013617E">
      <w:pPr>
        <w:pStyle w:val="Default"/>
        <w:numPr>
          <w:ilvl w:val="0"/>
          <w:numId w:val="2"/>
        </w:numPr>
        <w:spacing w:line="276" w:lineRule="auto"/>
        <w:rPr>
          <w:rFonts w:asciiTheme="minorHAnsi" w:hAnsiTheme="minorHAnsi" w:cstheme="minorHAnsi"/>
          <w:iCs/>
          <w:color w:val="auto"/>
          <w:sz w:val="22"/>
          <w:szCs w:val="22"/>
        </w:rPr>
      </w:pPr>
      <w:r w:rsidRPr="003763F2">
        <w:rPr>
          <w:rFonts w:asciiTheme="minorHAnsi" w:hAnsiTheme="minorHAnsi" w:cstheme="minorHAnsi"/>
          <w:color w:val="auto"/>
          <w:sz w:val="22"/>
          <w:szCs w:val="22"/>
          <w:shd w:val="clear" w:color="auto" w:fill="FFFFFF"/>
        </w:rPr>
        <w:t>spolupráci na tvorbě Posouzení vlivu na ochranu osobních údajů,</w:t>
      </w:r>
    </w:p>
    <w:p w14:paraId="39F35536" w14:textId="77777777" w:rsidR="0069038C" w:rsidRPr="003763F2" w:rsidRDefault="0069038C" w:rsidP="0013617E">
      <w:pPr>
        <w:pStyle w:val="Default"/>
        <w:numPr>
          <w:ilvl w:val="0"/>
          <w:numId w:val="2"/>
        </w:numPr>
        <w:spacing w:line="276" w:lineRule="auto"/>
        <w:rPr>
          <w:rFonts w:asciiTheme="minorHAnsi" w:hAnsiTheme="minorHAnsi" w:cstheme="minorHAnsi"/>
          <w:iCs/>
          <w:color w:val="auto"/>
          <w:sz w:val="22"/>
          <w:szCs w:val="22"/>
        </w:rPr>
      </w:pPr>
      <w:r w:rsidRPr="003763F2">
        <w:rPr>
          <w:rFonts w:asciiTheme="minorHAnsi" w:hAnsiTheme="minorHAnsi" w:cstheme="minorHAnsi"/>
          <w:color w:val="auto"/>
          <w:sz w:val="22"/>
          <w:szCs w:val="22"/>
          <w:shd w:val="clear" w:color="auto" w:fill="FFFFFF"/>
        </w:rPr>
        <w:t>spolupráci s dozorovým úřadem (ÚOOÚ),</w:t>
      </w:r>
    </w:p>
    <w:p w14:paraId="4718C6B1" w14:textId="77777777" w:rsidR="0069038C" w:rsidRPr="003763F2" w:rsidRDefault="0069038C" w:rsidP="0013617E">
      <w:pPr>
        <w:pStyle w:val="Default"/>
        <w:numPr>
          <w:ilvl w:val="0"/>
          <w:numId w:val="2"/>
        </w:numPr>
        <w:spacing w:line="276" w:lineRule="auto"/>
        <w:rPr>
          <w:rFonts w:asciiTheme="minorHAnsi" w:hAnsiTheme="minorHAnsi" w:cstheme="minorHAnsi"/>
          <w:iCs/>
          <w:color w:val="auto"/>
          <w:sz w:val="22"/>
          <w:szCs w:val="22"/>
        </w:rPr>
      </w:pPr>
      <w:r w:rsidRPr="003763F2">
        <w:rPr>
          <w:rFonts w:asciiTheme="minorHAnsi" w:hAnsiTheme="minorHAnsi" w:cstheme="minorHAnsi"/>
          <w:color w:val="auto"/>
          <w:sz w:val="22"/>
          <w:szCs w:val="22"/>
          <w:shd w:val="clear" w:color="auto" w:fill="FFFFFF"/>
        </w:rPr>
        <w:t>poradenství subjektům údajů, zákonným zástupcům subjektů údaje (žáka),</w:t>
      </w:r>
    </w:p>
    <w:p w14:paraId="28CE3AE8" w14:textId="78A011DF" w:rsidR="0005546D" w:rsidRPr="003763F2" w:rsidRDefault="0069038C" w:rsidP="0013617E">
      <w:pPr>
        <w:pStyle w:val="Default"/>
        <w:numPr>
          <w:ilvl w:val="0"/>
          <w:numId w:val="2"/>
        </w:numPr>
        <w:spacing w:line="276" w:lineRule="auto"/>
        <w:rPr>
          <w:rFonts w:asciiTheme="minorHAnsi" w:hAnsiTheme="minorHAnsi" w:cstheme="minorHAnsi"/>
          <w:iCs/>
          <w:color w:val="auto"/>
          <w:sz w:val="22"/>
          <w:szCs w:val="22"/>
        </w:rPr>
      </w:pPr>
      <w:r w:rsidRPr="003763F2">
        <w:rPr>
          <w:rFonts w:asciiTheme="minorHAnsi" w:hAnsiTheme="minorHAnsi" w:cstheme="minorHAnsi"/>
          <w:color w:val="auto"/>
          <w:sz w:val="22"/>
          <w:szCs w:val="22"/>
          <w:shd w:val="clear" w:color="auto" w:fill="FFFFFF"/>
        </w:rPr>
        <w:t>mlčenlivost a důvěrnost.</w:t>
      </w:r>
    </w:p>
    <w:p w14:paraId="18C11E4A" w14:textId="5F5046EA" w:rsidR="0005546D" w:rsidRPr="003763F2" w:rsidRDefault="0005546D" w:rsidP="0013617E">
      <w:pPr>
        <w:spacing w:before="120" w:after="120" w:line="276" w:lineRule="auto"/>
        <w:contextualSpacing/>
        <w:rPr>
          <w:rFonts w:cstheme="minorHAnsi"/>
          <w:b/>
          <w:iCs/>
        </w:rPr>
      </w:pPr>
      <w:r w:rsidRPr="003763F2">
        <w:rPr>
          <w:rFonts w:cstheme="minorHAnsi"/>
          <w:b/>
          <w:iCs/>
        </w:rPr>
        <w:t xml:space="preserve">Na školu je možné </w:t>
      </w:r>
      <w:r w:rsidRPr="003763F2">
        <w:rPr>
          <w:rFonts w:cstheme="minorHAnsi"/>
          <w:b/>
          <w:shd w:val="clear" w:color="auto" w:fill="FFFFFF"/>
        </w:rPr>
        <w:t>se</w:t>
      </w:r>
      <w:r w:rsidRPr="003763F2">
        <w:rPr>
          <w:rFonts w:cstheme="minorHAnsi"/>
          <w:b/>
          <w:iCs/>
        </w:rPr>
        <w:t xml:space="preserve"> k uplatnění práv v oblasti osobních údajů obracet prostřednictvím:</w:t>
      </w:r>
    </w:p>
    <w:p w14:paraId="43B3AF03" w14:textId="77777777" w:rsidR="0005546D" w:rsidRPr="003763F2" w:rsidRDefault="0005546D" w:rsidP="0013617E">
      <w:pPr>
        <w:pStyle w:val="Normlnweb"/>
        <w:numPr>
          <w:ilvl w:val="0"/>
          <w:numId w:val="1"/>
        </w:numPr>
        <w:shd w:val="clear" w:color="auto" w:fill="FFFFFF"/>
        <w:spacing w:before="0" w:beforeAutospacing="0" w:after="0" w:afterAutospacing="0" w:line="276" w:lineRule="auto"/>
        <w:rPr>
          <w:rFonts w:asciiTheme="minorHAnsi" w:hAnsiTheme="minorHAnsi" w:cstheme="minorHAnsi"/>
          <w:sz w:val="22"/>
          <w:szCs w:val="22"/>
        </w:rPr>
      </w:pPr>
      <w:r w:rsidRPr="003763F2">
        <w:rPr>
          <w:rFonts w:asciiTheme="minorHAnsi" w:hAnsiTheme="minorHAnsi" w:cstheme="minorHAnsi"/>
          <w:sz w:val="22"/>
          <w:szCs w:val="22"/>
        </w:rPr>
        <w:t xml:space="preserve">zprávy na doručovací adresu správce, </w:t>
      </w:r>
    </w:p>
    <w:p w14:paraId="5F4DCD6C" w14:textId="77777777" w:rsidR="0005546D" w:rsidRPr="003763F2" w:rsidRDefault="0005546D" w:rsidP="0013617E">
      <w:pPr>
        <w:pStyle w:val="Normlnweb"/>
        <w:numPr>
          <w:ilvl w:val="0"/>
          <w:numId w:val="1"/>
        </w:numPr>
        <w:shd w:val="clear" w:color="auto" w:fill="FFFFFF"/>
        <w:spacing w:before="0" w:beforeAutospacing="0" w:after="0" w:afterAutospacing="0" w:line="276" w:lineRule="auto"/>
        <w:rPr>
          <w:rFonts w:asciiTheme="minorHAnsi" w:hAnsiTheme="minorHAnsi" w:cstheme="minorHAnsi"/>
          <w:sz w:val="22"/>
          <w:szCs w:val="22"/>
        </w:rPr>
      </w:pPr>
      <w:r w:rsidRPr="003763F2">
        <w:rPr>
          <w:rFonts w:asciiTheme="minorHAnsi" w:hAnsiTheme="minorHAnsi" w:cstheme="minorHAnsi"/>
          <w:sz w:val="22"/>
          <w:szCs w:val="22"/>
        </w:rPr>
        <w:t>datovou zprávou do datové schránky správce,</w:t>
      </w:r>
    </w:p>
    <w:p w14:paraId="46CE7F14" w14:textId="77777777" w:rsidR="0005546D" w:rsidRPr="003763F2" w:rsidRDefault="0005546D" w:rsidP="0013617E">
      <w:pPr>
        <w:pStyle w:val="Normlnweb"/>
        <w:numPr>
          <w:ilvl w:val="0"/>
          <w:numId w:val="1"/>
        </w:numPr>
        <w:shd w:val="clear" w:color="auto" w:fill="FFFFFF"/>
        <w:spacing w:before="0" w:beforeAutospacing="0" w:after="0" w:afterAutospacing="0" w:line="276" w:lineRule="auto"/>
        <w:rPr>
          <w:rFonts w:asciiTheme="minorHAnsi" w:hAnsiTheme="minorHAnsi" w:cstheme="minorHAnsi"/>
          <w:sz w:val="22"/>
          <w:szCs w:val="22"/>
        </w:rPr>
      </w:pPr>
      <w:r w:rsidRPr="003763F2">
        <w:rPr>
          <w:rFonts w:asciiTheme="minorHAnsi" w:hAnsiTheme="minorHAnsi" w:cstheme="minorHAnsi"/>
          <w:sz w:val="22"/>
          <w:szCs w:val="22"/>
        </w:rPr>
        <w:t>osobně správci na jeho doručovací adrese v provozní době: 7:00 – 15:30 hodin v pracovní den,</w:t>
      </w:r>
    </w:p>
    <w:p w14:paraId="7AEDE9BE" w14:textId="18A233F5" w:rsidR="0005546D" w:rsidRPr="003763F2" w:rsidRDefault="0005546D" w:rsidP="0013617E">
      <w:pPr>
        <w:pStyle w:val="Normlnweb"/>
        <w:numPr>
          <w:ilvl w:val="0"/>
          <w:numId w:val="1"/>
        </w:numPr>
        <w:shd w:val="clear" w:color="auto" w:fill="FFFFFF"/>
        <w:spacing w:before="0" w:beforeAutospacing="0" w:after="0" w:afterAutospacing="0" w:line="276" w:lineRule="auto"/>
        <w:rPr>
          <w:rFonts w:asciiTheme="minorHAnsi" w:hAnsiTheme="minorHAnsi" w:cstheme="minorHAnsi"/>
          <w:sz w:val="22"/>
          <w:szCs w:val="22"/>
        </w:rPr>
      </w:pPr>
      <w:r w:rsidRPr="003763F2">
        <w:rPr>
          <w:rFonts w:asciiTheme="minorHAnsi" w:hAnsiTheme="minorHAnsi" w:cstheme="minorHAnsi"/>
          <w:sz w:val="22"/>
          <w:szCs w:val="22"/>
        </w:rPr>
        <w:t xml:space="preserve">e-mailem na </w:t>
      </w:r>
      <w:r w:rsidR="002E1CF6" w:rsidRPr="002E1CF6">
        <w:rPr>
          <w:rFonts w:asciiTheme="minorHAnsi" w:hAnsiTheme="minorHAnsi" w:cstheme="minorHAnsi"/>
          <w:sz w:val="22"/>
          <w:szCs w:val="22"/>
        </w:rPr>
        <w:t>zsopocenska@dkanet.cz</w:t>
      </w:r>
      <w:r w:rsidR="003B687E" w:rsidRPr="003763F2">
        <w:rPr>
          <w:rFonts w:asciiTheme="minorHAnsi" w:hAnsiTheme="minorHAnsi" w:cstheme="minorHAnsi"/>
          <w:sz w:val="22"/>
          <w:szCs w:val="22"/>
        </w:rPr>
        <w:t>,</w:t>
      </w:r>
    </w:p>
    <w:p w14:paraId="142D292B" w14:textId="77777777" w:rsidR="0005546D" w:rsidRPr="003763F2" w:rsidRDefault="0005546D" w:rsidP="0013617E">
      <w:pPr>
        <w:pStyle w:val="Odstavecseseznamem"/>
        <w:spacing w:before="120" w:after="340" w:line="276" w:lineRule="auto"/>
        <w:ind w:left="0"/>
        <w:contextualSpacing/>
        <w:jc w:val="both"/>
        <w:rPr>
          <w:rFonts w:asciiTheme="minorHAnsi" w:hAnsiTheme="minorHAnsi" w:cstheme="minorHAnsi"/>
          <w:iCs/>
          <w:sz w:val="22"/>
          <w:szCs w:val="22"/>
        </w:rPr>
      </w:pPr>
      <w:r w:rsidRPr="003763F2">
        <w:rPr>
          <w:rFonts w:asciiTheme="minorHAnsi" w:hAnsiTheme="minorHAnsi" w:cstheme="minorHAnsi"/>
          <w:iCs/>
          <w:sz w:val="22"/>
          <w:szCs w:val="22"/>
        </w:rPr>
        <w:lastRenderedPageBreak/>
        <w:t>Výše uvedenými způsoby je možné se v relevantních případech na školu obracet za účelem odvolání souhlasu se zpracováním osobních v případech, kdy je zpracování založeno na čl. 6 odst. 1 písm. a) GDPR nebo čl. 9 odst. 2 písm. a) GDPR, aniž je tím dotčena zákonnost zpracování založená na souhlasu uděleném před jeho odvoláním, uplatnění práva na přístup k osobním údajům, jejich opravu nebo výmaz, popřípadě omezení zpracování, vznést námitku proti zpracování, jakož i při uplatnění práva na přenositelnost údajů a právo podat stížnost u dozorového úřadu, kterým je Úřad pro ochranu osobních údajů, se sídlem Pplk. Sochora 27, 170 00 Praha 7.</w:t>
      </w:r>
    </w:p>
    <w:p w14:paraId="5F9A7620" w14:textId="000F125D" w:rsidR="001D11BF" w:rsidRPr="003763F2" w:rsidRDefault="004A3AD0" w:rsidP="0013617E">
      <w:pPr>
        <w:spacing w:before="120" w:after="120" w:line="276" w:lineRule="auto"/>
        <w:contextualSpacing/>
        <w:rPr>
          <w:rFonts w:cstheme="minorHAnsi"/>
          <w:b/>
          <w:iCs/>
        </w:rPr>
      </w:pPr>
      <w:r w:rsidRPr="003763F2">
        <w:rPr>
          <w:rFonts w:cstheme="minorHAnsi"/>
          <w:b/>
          <w:iCs/>
        </w:rPr>
        <w:t>J</w:t>
      </w:r>
      <w:r w:rsidR="006F3D15" w:rsidRPr="003763F2">
        <w:rPr>
          <w:rFonts w:cstheme="minorHAnsi"/>
          <w:b/>
          <w:iCs/>
        </w:rPr>
        <w:t xml:space="preserve">ako správce osobních údajů </w:t>
      </w:r>
      <w:r w:rsidR="00251E0C" w:rsidRPr="003763F2">
        <w:rPr>
          <w:rFonts w:cstheme="minorHAnsi"/>
          <w:b/>
          <w:iCs/>
        </w:rPr>
        <w:t xml:space="preserve">škola </w:t>
      </w:r>
      <w:r w:rsidR="006F3D15" w:rsidRPr="003763F2">
        <w:rPr>
          <w:rFonts w:cstheme="minorHAnsi"/>
          <w:b/>
          <w:iCs/>
        </w:rPr>
        <w:t xml:space="preserve">zpracovává </w:t>
      </w:r>
      <w:r w:rsidR="00796C4C" w:rsidRPr="003763F2">
        <w:rPr>
          <w:rFonts w:cstheme="minorHAnsi"/>
          <w:b/>
          <w:iCs/>
        </w:rPr>
        <w:t xml:space="preserve">následující osobní </w:t>
      </w:r>
      <w:r w:rsidR="006F3D15" w:rsidRPr="003763F2">
        <w:rPr>
          <w:rFonts w:cstheme="minorHAnsi"/>
          <w:b/>
          <w:iCs/>
        </w:rPr>
        <w:t>údaje:</w:t>
      </w:r>
    </w:p>
    <w:p w14:paraId="43B2888F" w14:textId="77777777" w:rsidR="001D11BF" w:rsidRPr="003763F2" w:rsidRDefault="00D63B9A" w:rsidP="00385304">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Osobní údaje zaměstnanců</w:t>
      </w:r>
      <w:r w:rsidR="001D11BF" w:rsidRPr="003763F2">
        <w:rPr>
          <w:rFonts w:asciiTheme="minorHAnsi" w:hAnsiTheme="minorHAnsi" w:cstheme="minorHAnsi"/>
          <w:b/>
          <w:iCs/>
          <w:color w:val="auto"/>
          <w:sz w:val="22"/>
          <w:szCs w:val="22"/>
        </w:rPr>
        <w:t>:</w:t>
      </w:r>
    </w:p>
    <w:tbl>
      <w:tblPr>
        <w:tblStyle w:val="Mkatabulky"/>
        <w:tblW w:w="0" w:type="auto"/>
        <w:tblLook w:val="04A0" w:firstRow="1" w:lastRow="0" w:firstColumn="1" w:lastColumn="0" w:noHBand="0" w:noVBand="1"/>
      </w:tblPr>
      <w:tblGrid>
        <w:gridCol w:w="2478"/>
        <w:gridCol w:w="2478"/>
        <w:gridCol w:w="2478"/>
        <w:gridCol w:w="2478"/>
      </w:tblGrid>
      <w:tr w:rsidR="003763F2" w:rsidRPr="003763F2" w14:paraId="6F36D3E2" w14:textId="77777777" w:rsidTr="0040351C">
        <w:tc>
          <w:tcPr>
            <w:tcW w:w="2478" w:type="dxa"/>
          </w:tcPr>
          <w:p w14:paraId="332DB51C" w14:textId="77777777" w:rsidR="0040351C" w:rsidRPr="003763F2" w:rsidRDefault="00E87903" w:rsidP="00385304">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Oblast zpracování</w:t>
            </w:r>
          </w:p>
        </w:tc>
        <w:tc>
          <w:tcPr>
            <w:tcW w:w="2478" w:type="dxa"/>
          </w:tcPr>
          <w:p w14:paraId="7B89C0DF" w14:textId="77777777" w:rsidR="0040351C" w:rsidRPr="003763F2" w:rsidRDefault="00362752" w:rsidP="00385304">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Účel zpracování</w:t>
            </w:r>
          </w:p>
        </w:tc>
        <w:tc>
          <w:tcPr>
            <w:tcW w:w="2478" w:type="dxa"/>
          </w:tcPr>
          <w:p w14:paraId="6EB912B6" w14:textId="77777777" w:rsidR="0040351C" w:rsidRPr="003763F2" w:rsidRDefault="00362752" w:rsidP="00385304">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Právní základ zpracování</w:t>
            </w:r>
          </w:p>
        </w:tc>
        <w:tc>
          <w:tcPr>
            <w:tcW w:w="2478" w:type="dxa"/>
          </w:tcPr>
          <w:p w14:paraId="4D0FB8F1" w14:textId="77777777" w:rsidR="0040351C" w:rsidRPr="003763F2" w:rsidRDefault="00362752" w:rsidP="00385304">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Doba zpracování</w:t>
            </w:r>
          </w:p>
        </w:tc>
      </w:tr>
      <w:tr w:rsidR="003763F2" w:rsidRPr="003763F2" w14:paraId="76B28B5C" w14:textId="77777777" w:rsidTr="006B54E2">
        <w:tc>
          <w:tcPr>
            <w:tcW w:w="2478" w:type="dxa"/>
            <w:shd w:val="clear" w:color="auto" w:fill="auto"/>
          </w:tcPr>
          <w:p w14:paraId="256B793E" w14:textId="77777777"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Vedení osobních spisů zaměstnanců, mzdové listy – jedná se zejména o tyto osobní údaje:</w:t>
            </w:r>
          </w:p>
          <w:p w14:paraId="271707FB" w14:textId="7D2BD925"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jméno,</w:t>
            </w:r>
          </w:p>
          <w:p w14:paraId="3999F476" w14:textId="1636618C"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příjmení (včetně rodného příjmení),</w:t>
            </w:r>
          </w:p>
          <w:p w14:paraId="62442942" w14:textId="3F48EA23"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titul,</w:t>
            </w:r>
          </w:p>
          <w:p w14:paraId="6BEFB35F" w14:textId="6B4B15FB"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datum narození,</w:t>
            </w:r>
          </w:p>
          <w:p w14:paraId="65C14104" w14:textId="66932833"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místo narození,</w:t>
            </w:r>
          </w:p>
          <w:p w14:paraId="41E819E2" w14:textId="5592011C"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rodné číslo,</w:t>
            </w:r>
          </w:p>
          <w:p w14:paraId="0035CE5E" w14:textId="5D4173E0"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státní občanství,</w:t>
            </w:r>
          </w:p>
          <w:p w14:paraId="2B3AA8C4" w14:textId="3EF53BA7"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trvalý pobyt,</w:t>
            </w:r>
          </w:p>
          <w:p w14:paraId="04693F06" w14:textId="60FE4637"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jiné místo pobytu,</w:t>
            </w:r>
          </w:p>
          <w:p w14:paraId="54A3868C" w14:textId="15D88FF0"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rodinný stav (pouze u zaměstnance, který uplatňuje daňové zvýhodnění),</w:t>
            </w:r>
          </w:p>
          <w:p w14:paraId="206D79A2" w14:textId="3016A981"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počet vychovaných dětí (pouze u zaměstnance, který uplatňuje daňové zvýhodnění),</w:t>
            </w:r>
          </w:p>
          <w:p w14:paraId="22E00E5A" w14:textId="70717FFE"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vzdělání (včetně kopie vysokoškolského diplomu),</w:t>
            </w:r>
          </w:p>
          <w:p w14:paraId="089345A6" w14:textId="4D483413"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odborné znalosti či dovednosti,</w:t>
            </w:r>
          </w:p>
          <w:p w14:paraId="14E3B890" w14:textId="6602A008"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číslo bankovního účtu,</w:t>
            </w:r>
          </w:p>
          <w:p w14:paraId="7F2C3C2F" w14:textId="0DC238AA"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druh pobíraného důchodu,</w:t>
            </w:r>
          </w:p>
          <w:p w14:paraId="5F0DC90A" w14:textId="6F04787E"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údaje o změněné pracovní schopnosti,</w:t>
            </w:r>
          </w:p>
          <w:p w14:paraId="2EE6691D" w14:textId="198F7675"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údaje o srážkách ze mzdy včetně údajů o probíhajících exekučních řízeních,</w:t>
            </w:r>
          </w:p>
          <w:p w14:paraId="585B4743" w14:textId="2FC02392"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zdravotní pojišťovna,</w:t>
            </w:r>
          </w:p>
          <w:p w14:paraId="40C9CB5A" w14:textId="7921734C"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lastRenderedPageBreak/>
              <w:t>- příslušnost k systému sociálního pojištění jiného státu,</w:t>
            </w:r>
          </w:p>
          <w:p w14:paraId="188B18C2" w14:textId="135133F5"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podpis,</w:t>
            </w:r>
          </w:p>
          <w:p w14:paraId="2B4194E2" w14:textId="2D42EF88"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e-mail,</w:t>
            </w:r>
          </w:p>
          <w:p w14:paraId="0DF963BE" w14:textId="7BEC10B7"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telefon,</w:t>
            </w:r>
          </w:p>
          <w:p w14:paraId="337427FF" w14:textId="2A4A344B"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údaje o příspěvcích poskytovaných do systému životního a penzijního připojištění včetně smluvních podmínek konkrétních produktů,</w:t>
            </w:r>
          </w:p>
          <w:p w14:paraId="0A2F2F6A" w14:textId="7BC4E5CD"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věk,</w:t>
            </w:r>
          </w:p>
          <w:p w14:paraId="4F3ABDD0" w14:textId="4BB0F164"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pohlaví,</w:t>
            </w:r>
          </w:p>
          <w:p w14:paraId="1B90B945" w14:textId="6DAB7B1C"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zvláštní kategorie osobních údajů: informace o zdravotním stavu zaměstnance, a to pouze v rozsahu, k němuž je dle zákona povinen (povinná vstupní prohlídka, pracovní úrazy).</w:t>
            </w:r>
          </w:p>
        </w:tc>
        <w:tc>
          <w:tcPr>
            <w:tcW w:w="2478" w:type="dxa"/>
            <w:shd w:val="clear" w:color="auto" w:fill="auto"/>
          </w:tcPr>
          <w:p w14:paraId="1A204457"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lastRenderedPageBreak/>
              <w:t>Plnění povinností vyplývajících zaměstnavateli zejména z pracovně-právních a daňových předpisů:</w:t>
            </w:r>
          </w:p>
          <w:p w14:paraId="62EA80E4"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zákon č. 262/2006 Sb., zákoník práce;</w:t>
            </w:r>
          </w:p>
          <w:p w14:paraId="595F8903"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zákon č. 48/1997 Sb., o veřejném zdravotním pojištění;</w:t>
            </w:r>
          </w:p>
          <w:p w14:paraId="41181E4B"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zákon č. 187/2006 Sb., o nemocenském pojištění;</w:t>
            </w:r>
          </w:p>
          <w:p w14:paraId="554EF3CB"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xml:space="preserve">- zákon č. 155/1995 Sb., o důchodovém pojištění; </w:t>
            </w:r>
          </w:p>
          <w:p w14:paraId="50EB96B3"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zákon č. 280/2009 Sb., daňový řád;</w:t>
            </w:r>
          </w:p>
          <w:p w14:paraId="790136B4"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zákon č. 586/1992 Sb., o daních z příjmů;</w:t>
            </w:r>
          </w:p>
          <w:p w14:paraId="3E9C83E3"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xml:space="preserve">- zákon č. 435/2004 Sb., o zaměstnanosti; </w:t>
            </w:r>
          </w:p>
          <w:p w14:paraId="157C75E8"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zákon č. 563/2004 Sb., o pedagogických pracovnících;</w:t>
            </w:r>
          </w:p>
          <w:p w14:paraId="62C401F9" w14:textId="4ABED036" w:rsidR="0013617E" w:rsidRPr="003763F2" w:rsidRDefault="0013617E" w:rsidP="0013617E">
            <w:pPr>
              <w:pStyle w:val="Default"/>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zákon č. 589/1992 Sb., o pojistném na sociální zabezpečení a příspěvku na státní politiku zaměstnanosti;</w:t>
            </w:r>
          </w:p>
          <w:p w14:paraId="148C8C3F"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xml:space="preserve">- zákon č. 155/1995 Sb., o důchodovém pojištění; </w:t>
            </w:r>
          </w:p>
          <w:p w14:paraId="6EECF7BE" w14:textId="082BBA48" w:rsidR="0013617E" w:rsidRPr="003763F2" w:rsidRDefault="0013617E" w:rsidP="0013617E">
            <w:pPr>
              <w:pStyle w:val="Default"/>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xml:space="preserve">- nařízení vlády č. 201/2010 Sb., o způsobu evidence úrazů, hlášení a zasílání záznamu o úrazu. </w:t>
            </w:r>
          </w:p>
          <w:p w14:paraId="13E93055"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p>
        </w:tc>
        <w:tc>
          <w:tcPr>
            <w:tcW w:w="2478" w:type="dxa"/>
            <w:shd w:val="clear" w:color="auto" w:fill="auto"/>
          </w:tcPr>
          <w:p w14:paraId="73EFED8A"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xml:space="preserve">Čl. 6 odst. 1 písm. b) GDPR zpracování je nezbytné pro splnění smlouvy (pracovní smlouvy nebo dohody konané mimo pracovní poměr); </w:t>
            </w:r>
          </w:p>
          <w:p w14:paraId="5678BDF8"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p>
          <w:p w14:paraId="711CB03A" w14:textId="0A255A1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čl. 6 odst. 1 písm. c) GDPR zpracování je nezbytné pro splnění právní povinnosti, která se na správce vztahuje.</w:t>
            </w:r>
          </w:p>
          <w:p w14:paraId="74A198CE"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p>
          <w:p w14:paraId="766FFADD"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p>
        </w:tc>
        <w:tc>
          <w:tcPr>
            <w:tcW w:w="2478" w:type="dxa"/>
            <w:shd w:val="clear" w:color="auto" w:fill="auto"/>
          </w:tcPr>
          <w:p w14:paraId="0D22EEC8" w14:textId="77777777" w:rsidR="0013617E" w:rsidRPr="003763F2" w:rsidRDefault="0013617E" w:rsidP="0013617E">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Po dobu trvání pracovního poměru, některé osobní údaje zaměstnanců jsou uchovávány na základě zákona i po skončení pracovního poměru:</w:t>
            </w:r>
          </w:p>
          <w:p w14:paraId="102F1925"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evidenční listy důchodového pojištění – 3 roky;</w:t>
            </w:r>
          </w:p>
          <w:p w14:paraId="79E4538A"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záznamy o pojistném na sociální zabezpečení a příspěvku na státní politiku zaměstnanosti – 6 let;</w:t>
            </w:r>
          </w:p>
          <w:p w14:paraId="4765D0B0"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záznamy a údaje o zdravotním a nemocenském pojištění – 10 let;</w:t>
            </w:r>
          </w:p>
          <w:p w14:paraId="2803DE02"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daňové doklady – prohlášení k dani, žádost o roční zúčtování, vyúčtování – 10 let, ostatní daňové doklady a účetní záznamy – 5 let;</w:t>
            </w:r>
          </w:p>
          <w:p w14:paraId="3768C60C"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záznamy o skutečnostech vedených v evidenci, pokud jde o poživatele starobního nebo invalidního důchodu po dobu 10 let;</w:t>
            </w:r>
          </w:p>
          <w:p w14:paraId="49829399"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xml:space="preserve">mzdové listy a účetní záznamy pro účely důchodového pojištění, např. doklady o vzniku, </w:t>
            </w:r>
            <w:r w:rsidRPr="003763F2">
              <w:rPr>
                <w:rFonts w:asciiTheme="minorHAnsi" w:eastAsia="Times New Roman" w:hAnsiTheme="minorHAnsi" w:cstheme="minorHAnsi"/>
                <w:iCs/>
                <w:color w:val="auto"/>
                <w:sz w:val="22"/>
                <w:szCs w:val="22"/>
                <w:lang w:eastAsia="cs-CZ"/>
              </w:rPr>
              <w:lastRenderedPageBreak/>
              <w:t>druhu nebo skončení pracovního poměru apod. – 30 let;</w:t>
            </w:r>
          </w:p>
          <w:p w14:paraId="31653B3C"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záznamy a evidence docházky - 3 roky</w:t>
            </w:r>
          </w:p>
          <w:p w14:paraId="139E40CB"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doklady o době nepřítomnosti, dovolenky zaměstnance – 10 let;</w:t>
            </w:r>
          </w:p>
          <w:p w14:paraId="392876FA"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výplatní listy – 30 let;</w:t>
            </w:r>
          </w:p>
          <w:p w14:paraId="60691662"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písemnosti týkající se prováděných srážek ze mzdy – 30 let;</w:t>
            </w:r>
          </w:p>
          <w:p w14:paraId="3A8C84F8"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důtky, výtky, hodnocení zaměstnance – 3 roky;</w:t>
            </w:r>
          </w:p>
          <w:p w14:paraId="3BD5EFFE" w14:textId="77777777" w:rsidR="0013617E" w:rsidRPr="003763F2" w:rsidRDefault="0013617E" w:rsidP="0013617E">
            <w:pPr>
              <w:pStyle w:val="Default"/>
              <w:numPr>
                <w:ilvl w:val="0"/>
                <w:numId w:val="3"/>
              </w:numPr>
              <w:spacing w:line="276" w:lineRule="auto"/>
              <w:ind w:left="111" w:hanging="111"/>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pracovnělékařské posudky – 10 let.</w:t>
            </w:r>
          </w:p>
          <w:p w14:paraId="1964AB35" w14:textId="77777777" w:rsidR="0013617E" w:rsidRPr="003763F2" w:rsidRDefault="0013617E" w:rsidP="0013617E">
            <w:pPr>
              <w:pStyle w:val="Default"/>
              <w:spacing w:line="276" w:lineRule="auto"/>
              <w:ind w:left="111"/>
              <w:rPr>
                <w:rFonts w:asciiTheme="minorHAnsi" w:eastAsia="Times New Roman" w:hAnsiTheme="minorHAnsi" w:cstheme="minorHAnsi"/>
                <w:iCs/>
                <w:color w:val="auto"/>
                <w:sz w:val="22"/>
                <w:szCs w:val="22"/>
                <w:lang w:eastAsia="cs-CZ"/>
              </w:rPr>
            </w:pPr>
          </w:p>
          <w:p w14:paraId="43CEFC51" w14:textId="747E9C8E" w:rsidR="0013617E" w:rsidRPr="003763F2" w:rsidRDefault="0013617E" w:rsidP="0013617E">
            <w:pPr>
              <w:pStyle w:val="Default"/>
              <w:spacing w:line="276" w:lineRule="auto"/>
              <w:rPr>
                <w:rFonts w:asciiTheme="minorHAnsi" w:hAnsiTheme="minorHAnsi" w:cstheme="minorHAnsi"/>
                <w:iCs/>
                <w:color w:val="auto"/>
                <w:sz w:val="22"/>
                <w:szCs w:val="22"/>
              </w:rPr>
            </w:pPr>
            <w:r w:rsidRPr="003763F2">
              <w:rPr>
                <w:rFonts w:asciiTheme="minorHAnsi" w:eastAsia="Times New Roman" w:hAnsiTheme="minorHAnsi" w:cstheme="minorHAnsi"/>
                <w:iCs/>
                <w:color w:val="auto"/>
                <w:sz w:val="22"/>
                <w:szCs w:val="22"/>
                <w:lang w:eastAsia="cs-CZ"/>
              </w:rPr>
              <w:t>Zaměstnavatel dále uchovává i po skončení pracovního nebo obdobného poměru ně</w:t>
            </w:r>
            <w:r w:rsidR="00811ED5" w:rsidRPr="003763F2">
              <w:rPr>
                <w:rFonts w:asciiTheme="minorHAnsi" w:eastAsia="Times New Roman" w:hAnsiTheme="minorHAnsi" w:cstheme="minorHAnsi"/>
                <w:iCs/>
                <w:color w:val="auto"/>
                <w:sz w:val="22"/>
                <w:szCs w:val="22"/>
                <w:lang w:eastAsia="cs-CZ"/>
              </w:rPr>
              <w:t>k</w:t>
            </w:r>
            <w:r w:rsidRPr="003763F2">
              <w:rPr>
                <w:rFonts w:asciiTheme="minorHAnsi" w:eastAsia="Times New Roman" w:hAnsiTheme="minorHAnsi" w:cstheme="minorHAnsi"/>
                <w:iCs/>
                <w:color w:val="auto"/>
                <w:sz w:val="22"/>
                <w:szCs w:val="22"/>
                <w:lang w:eastAsia="cs-CZ"/>
              </w:rPr>
              <w:t>teré dokumenty obsahující osobní údaje zaměstnanců za účelem ochrany práv a oprávněných zájmů zaměstnavatele, včetně dohody o hmotné odpovědnosti zaměstnance, a to po dobu 10 let od skončení pracovněprávního vztahu.</w:t>
            </w:r>
            <w:r w:rsidRPr="003763F2">
              <w:rPr>
                <w:rFonts w:asciiTheme="minorHAnsi" w:hAnsiTheme="minorHAnsi"/>
                <w:bCs/>
                <w:color w:val="auto"/>
                <w:szCs w:val="18"/>
              </w:rPr>
              <w:t xml:space="preserve"> </w:t>
            </w:r>
          </w:p>
        </w:tc>
      </w:tr>
      <w:tr w:rsidR="003763F2" w:rsidRPr="003763F2" w14:paraId="2B006289" w14:textId="77777777" w:rsidTr="006B54E2">
        <w:tc>
          <w:tcPr>
            <w:tcW w:w="2478" w:type="dxa"/>
            <w:shd w:val="clear" w:color="auto" w:fill="auto"/>
          </w:tcPr>
          <w:p w14:paraId="710E3C91" w14:textId="77777777" w:rsidR="00CA7AD1" w:rsidRPr="003763F2" w:rsidRDefault="00CA7AD1" w:rsidP="00CA7AD1">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lastRenderedPageBreak/>
              <w:t>Prezentace a propagace školy – jedná se zejména o tyto osobní údaje:</w:t>
            </w:r>
          </w:p>
          <w:p w14:paraId="046EF280" w14:textId="34B7CC38" w:rsidR="00CA7AD1" w:rsidRPr="003763F2" w:rsidRDefault="00CA7AD1" w:rsidP="00CA7AD1">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fotografie,</w:t>
            </w:r>
          </w:p>
          <w:p w14:paraId="42AB9E18" w14:textId="77777777" w:rsidR="00CA7AD1" w:rsidRPr="003763F2" w:rsidRDefault="00CA7AD1" w:rsidP="00CA7AD1">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video zaměstnance,</w:t>
            </w:r>
          </w:p>
          <w:p w14:paraId="264ECC63" w14:textId="1A339970" w:rsidR="00CA7AD1" w:rsidRPr="003763F2" w:rsidRDefault="00CA7AD1" w:rsidP="00CA7AD1">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zvukový záznam.</w:t>
            </w:r>
          </w:p>
        </w:tc>
        <w:tc>
          <w:tcPr>
            <w:tcW w:w="2478" w:type="dxa"/>
            <w:shd w:val="clear" w:color="auto" w:fill="auto"/>
          </w:tcPr>
          <w:p w14:paraId="3803A6CA" w14:textId="6CCECE5D" w:rsidR="00CA7AD1" w:rsidRPr="003763F2" w:rsidRDefault="00CA7AD1" w:rsidP="00CA7AD1">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hAnsiTheme="minorHAnsi" w:cstheme="minorHAnsi"/>
                <w:iCs/>
                <w:color w:val="auto"/>
                <w:sz w:val="22"/>
                <w:szCs w:val="22"/>
              </w:rPr>
              <w:t>Prezentace a propagace správce na internetových stránkách školy, v hromadných sdělovacích prostředcích, na nástěnce nad rozsah oprávněného zájmu školy.</w:t>
            </w:r>
          </w:p>
        </w:tc>
        <w:tc>
          <w:tcPr>
            <w:tcW w:w="2478" w:type="dxa"/>
            <w:shd w:val="clear" w:color="auto" w:fill="auto"/>
          </w:tcPr>
          <w:p w14:paraId="7F226F64" w14:textId="6B5E39F1" w:rsidR="00CA7AD1" w:rsidRPr="003763F2" w:rsidRDefault="00CA7AD1" w:rsidP="00CA7AD1">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Čl. 6 odst. 1 písm. a) GDPR subjekt údajů udělil souhlas se zpracováním svých osobních údajů.</w:t>
            </w:r>
          </w:p>
        </w:tc>
        <w:tc>
          <w:tcPr>
            <w:tcW w:w="2478" w:type="dxa"/>
            <w:shd w:val="clear" w:color="auto" w:fill="auto"/>
          </w:tcPr>
          <w:p w14:paraId="3248717A" w14:textId="044F54BD" w:rsidR="00CA7AD1" w:rsidRPr="003763F2" w:rsidRDefault="00CA7AD1" w:rsidP="00CA7AD1">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Osobní údaje jsou zpracovávány do odvolání souhlasu subjektu údajů příp. po dobu trvání pracovněprávního vztahu.</w:t>
            </w:r>
          </w:p>
          <w:p w14:paraId="671851A0" w14:textId="668AA946" w:rsidR="00CA7AD1" w:rsidRPr="003763F2" w:rsidRDefault="00CA7AD1" w:rsidP="00CA7AD1">
            <w:pPr>
              <w:pStyle w:val="Odstavecseseznamem"/>
              <w:spacing w:before="120" w:after="340" w:line="276" w:lineRule="auto"/>
              <w:ind w:left="0"/>
              <w:contextualSpacing/>
              <w:rPr>
                <w:rFonts w:asciiTheme="minorHAnsi" w:hAnsiTheme="minorHAnsi" w:cstheme="minorHAnsi"/>
                <w:iCs/>
                <w:sz w:val="22"/>
                <w:szCs w:val="22"/>
              </w:rPr>
            </w:pPr>
          </w:p>
        </w:tc>
      </w:tr>
      <w:tr w:rsidR="00CA7AD1" w:rsidRPr="003763F2" w14:paraId="08545FA3" w14:textId="77777777" w:rsidTr="00CA7AD1">
        <w:trPr>
          <w:trHeight w:val="1315"/>
        </w:trPr>
        <w:tc>
          <w:tcPr>
            <w:tcW w:w="2478" w:type="dxa"/>
          </w:tcPr>
          <w:p w14:paraId="3A9943C1" w14:textId="43BD3D50" w:rsidR="00CA7AD1" w:rsidRPr="003763F2" w:rsidRDefault="00CA7AD1" w:rsidP="00CA7AD1">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Evidence životopisů uchazečů – jedná se o osobní údaje uvedené uchazeči v zaslaných životopisech.</w:t>
            </w:r>
          </w:p>
        </w:tc>
        <w:tc>
          <w:tcPr>
            <w:tcW w:w="2478" w:type="dxa"/>
          </w:tcPr>
          <w:p w14:paraId="24C91C5B" w14:textId="77777777" w:rsidR="00CA7AD1" w:rsidRPr="003763F2" w:rsidRDefault="00CA7AD1" w:rsidP="00CA7AD1">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Konání výběrového řízení na správcem vypsanou pracovní pozici;</w:t>
            </w:r>
          </w:p>
          <w:p w14:paraId="56A462F3" w14:textId="77777777" w:rsidR="00CA7AD1" w:rsidRPr="003763F2" w:rsidRDefault="00CA7AD1" w:rsidP="00CA7AD1">
            <w:pPr>
              <w:pStyle w:val="Odstavecseseznamem"/>
              <w:spacing w:before="120" w:after="340" w:line="276" w:lineRule="auto"/>
              <w:ind w:left="0"/>
              <w:contextualSpacing/>
              <w:rPr>
                <w:rFonts w:asciiTheme="minorHAnsi" w:hAnsiTheme="minorHAnsi" w:cstheme="minorHAnsi"/>
                <w:iCs/>
                <w:sz w:val="22"/>
                <w:szCs w:val="22"/>
              </w:rPr>
            </w:pPr>
          </w:p>
          <w:p w14:paraId="7B74DBA4" w14:textId="2E0C00B4" w:rsidR="00CA7AD1" w:rsidRPr="003763F2" w:rsidRDefault="00CA7AD1" w:rsidP="00CA7AD1">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1AE38B5E" w14:textId="119E4A2E" w:rsidR="00CA7AD1" w:rsidRPr="003763F2" w:rsidRDefault="00CA7AD1" w:rsidP="00CA7AD1">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 xml:space="preserve">Čl. 6 odst. 1 písm. b) GDPR – zpracování je nezbytné pro splnění smlouvy (uzavření pracovní </w:t>
            </w:r>
            <w:r w:rsidRPr="003763F2">
              <w:rPr>
                <w:rFonts w:asciiTheme="minorHAnsi" w:hAnsiTheme="minorHAnsi" w:cstheme="minorHAnsi"/>
                <w:iCs/>
                <w:sz w:val="22"/>
                <w:szCs w:val="22"/>
              </w:rPr>
              <w:lastRenderedPageBreak/>
              <w:t>smlouvy/dohody konané mimo pracovní poměr);</w:t>
            </w:r>
          </w:p>
        </w:tc>
        <w:tc>
          <w:tcPr>
            <w:tcW w:w="2478" w:type="dxa"/>
          </w:tcPr>
          <w:p w14:paraId="26665DE8" w14:textId="77777777" w:rsidR="00CA7AD1" w:rsidRPr="003763F2" w:rsidRDefault="00CA7AD1" w:rsidP="00CA7AD1">
            <w:pPr>
              <w:pStyle w:val="Default"/>
              <w:spacing w:line="276" w:lineRule="auto"/>
              <w:rPr>
                <w:rFonts w:asciiTheme="minorHAnsi" w:hAnsiTheme="minorHAnsi" w:cstheme="minorHAnsi"/>
                <w:bCs/>
                <w:iCs/>
                <w:color w:val="auto"/>
                <w:sz w:val="22"/>
                <w:szCs w:val="22"/>
              </w:rPr>
            </w:pPr>
            <w:r w:rsidRPr="003763F2">
              <w:rPr>
                <w:rFonts w:asciiTheme="minorHAnsi" w:hAnsiTheme="minorHAnsi" w:cstheme="minorHAnsi"/>
                <w:bCs/>
                <w:iCs/>
                <w:color w:val="auto"/>
                <w:sz w:val="22"/>
                <w:szCs w:val="22"/>
              </w:rPr>
              <w:lastRenderedPageBreak/>
              <w:t xml:space="preserve">Po dobu konání výběrového řízení. </w:t>
            </w:r>
          </w:p>
          <w:p w14:paraId="402D4F12" w14:textId="77777777" w:rsidR="00CA7AD1" w:rsidRPr="003763F2" w:rsidRDefault="00CA7AD1" w:rsidP="00CA7AD1">
            <w:pPr>
              <w:pStyle w:val="Default"/>
              <w:spacing w:line="276" w:lineRule="auto"/>
              <w:rPr>
                <w:rFonts w:asciiTheme="minorHAnsi" w:hAnsiTheme="minorHAnsi" w:cstheme="minorHAnsi"/>
                <w:bCs/>
                <w:iCs/>
                <w:color w:val="auto"/>
                <w:sz w:val="22"/>
                <w:szCs w:val="22"/>
              </w:rPr>
            </w:pPr>
          </w:p>
          <w:p w14:paraId="253F2B73" w14:textId="77777777" w:rsidR="00CA7AD1" w:rsidRPr="003763F2" w:rsidRDefault="00CA7AD1" w:rsidP="00CA7AD1">
            <w:pPr>
              <w:pStyle w:val="Default"/>
              <w:spacing w:line="276" w:lineRule="auto"/>
              <w:rPr>
                <w:rFonts w:asciiTheme="minorHAnsi" w:hAnsiTheme="minorHAnsi" w:cstheme="minorHAnsi"/>
                <w:bCs/>
                <w:iCs/>
                <w:color w:val="auto"/>
                <w:sz w:val="22"/>
                <w:szCs w:val="22"/>
              </w:rPr>
            </w:pPr>
          </w:p>
          <w:p w14:paraId="0372A051" w14:textId="77777777" w:rsidR="00CA7AD1" w:rsidRPr="003763F2" w:rsidRDefault="00CA7AD1" w:rsidP="00CA7AD1">
            <w:pPr>
              <w:pStyle w:val="Odstavecseseznamem"/>
              <w:spacing w:before="120" w:after="340" w:line="276" w:lineRule="auto"/>
              <w:ind w:left="0"/>
              <w:contextualSpacing/>
              <w:rPr>
                <w:rFonts w:asciiTheme="minorHAnsi" w:hAnsiTheme="minorHAnsi" w:cstheme="minorHAnsi"/>
                <w:bCs/>
                <w:iCs/>
                <w:sz w:val="22"/>
                <w:szCs w:val="22"/>
              </w:rPr>
            </w:pPr>
          </w:p>
          <w:p w14:paraId="462158B1" w14:textId="63C181D2" w:rsidR="00CA7AD1" w:rsidRPr="003763F2" w:rsidRDefault="00CA7AD1" w:rsidP="00CA7AD1">
            <w:pPr>
              <w:pStyle w:val="Odstavecseseznamem"/>
              <w:spacing w:before="120" w:after="340" w:line="276" w:lineRule="auto"/>
              <w:ind w:left="0"/>
              <w:contextualSpacing/>
              <w:rPr>
                <w:rFonts w:asciiTheme="minorHAnsi" w:hAnsiTheme="minorHAnsi" w:cstheme="minorHAnsi"/>
                <w:bCs/>
                <w:iCs/>
                <w:sz w:val="22"/>
                <w:szCs w:val="22"/>
              </w:rPr>
            </w:pPr>
          </w:p>
        </w:tc>
      </w:tr>
    </w:tbl>
    <w:p w14:paraId="2F7DB235" w14:textId="77777777" w:rsidR="001A0161" w:rsidRPr="003763F2" w:rsidRDefault="001A0161" w:rsidP="00385304">
      <w:pPr>
        <w:pStyle w:val="Default"/>
        <w:spacing w:line="276" w:lineRule="auto"/>
        <w:rPr>
          <w:rFonts w:asciiTheme="minorHAnsi" w:hAnsiTheme="minorHAnsi" w:cstheme="minorHAnsi"/>
          <w:b/>
          <w:iCs/>
          <w:color w:val="auto"/>
          <w:sz w:val="22"/>
          <w:szCs w:val="22"/>
        </w:rPr>
      </w:pPr>
    </w:p>
    <w:p w14:paraId="042A6895" w14:textId="77777777" w:rsidR="001D11BF" w:rsidRPr="003763F2" w:rsidRDefault="00D63B9A" w:rsidP="0013617E">
      <w:pPr>
        <w:pStyle w:val="Default"/>
        <w:spacing w:line="276" w:lineRule="auto"/>
        <w:rPr>
          <w:rFonts w:cstheme="minorHAnsi"/>
          <w:b/>
          <w:iCs/>
          <w:color w:val="auto"/>
        </w:rPr>
      </w:pPr>
      <w:r w:rsidRPr="003763F2">
        <w:rPr>
          <w:rFonts w:asciiTheme="minorHAnsi" w:hAnsiTheme="minorHAnsi" w:cstheme="minorHAnsi"/>
          <w:b/>
          <w:iCs/>
          <w:color w:val="auto"/>
          <w:sz w:val="22"/>
          <w:szCs w:val="22"/>
        </w:rPr>
        <w:t>Osobní údaje žáků</w:t>
      </w:r>
      <w:r w:rsidR="001D11BF" w:rsidRPr="003763F2">
        <w:rPr>
          <w:rFonts w:asciiTheme="minorHAnsi" w:hAnsiTheme="minorHAnsi" w:cstheme="minorHAnsi"/>
          <w:b/>
          <w:iCs/>
          <w:color w:val="auto"/>
          <w:sz w:val="22"/>
          <w:szCs w:val="22"/>
        </w:rPr>
        <w:t xml:space="preserve"> a jejich zákonných zástupců:</w:t>
      </w:r>
    </w:p>
    <w:tbl>
      <w:tblPr>
        <w:tblStyle w:val="Mkatabulky"/>
        <w:tblW w:w="0" w:type="auto"/>
        <w:tblLook w:val="04A0" w:firstRow="1" w:lastRow="0" w:firstColumn="1" w:lastColumn="0" w:noHBand="0" w:noVBand="1"/>
      </w:tblPr>
      <w:tblGrid>
        <w:gridCol w:w="2478"/>
        <w:gridCol w:w="2478"/>
        <w:gridCol w:w="2478"/>
        <w:gridCol w:w="2478"/>
      </w:tblGrid>
      <w:tr w:rsidR="003763F2" w:rsidRPr="003763F2" w14:paraId="5A4256D9" w14:textId="77777777" w:rsidTr="00140B70">
        <w:tc>
          <w:tcPr>
            <w:tcW w:w="2478" w:type="dxa"/>
          </w:tcPr>
          <w:p w14:paraId="69FAE0FC" w14:textId="77777777" w:rsidR="001D11BF" w:rsidRPr="003763F2" w:rsidRDefault="00E87903"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Oblast zpracování</w:t>
            </w:r>
          </w:p>
        </w:tc>
        <w:tc>
          <w:tcPr>
            <w:tcW w:w="2478" w:type="dxa"/>
          </w:tcPr>
          <w:p w14:paraId="589620FA"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Účel zpracování</w:t>
            </w:r>
          </w:p>
        </w:tc>
        <w:tc>
          <w:tcPr>
            <w:tcW w:w="2478" w:type="dxa"/>
          </w:tcPr>
          <w:p w14:paraId="127BF336"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Právní základ zpracování</w:t>
            </w:r>
          </w:p>
        </w:tc>
        <w:tc>
          <w:tcPr>
            <w:tcW w:w="2478" w:type="dxa"/>
          </w:tcPr>
          <w:p w14:paraId="382E10AC"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Doba zpracování</w:t>
            </w:r>
          </w:p>
        </w:tc>
      </w:tr>
      <w:tr w:rsidR="003763F2" w:rsidRPr="003763F2" w14:paraId="7544F802" w14:textId="77777777" w:rsidTr="00140B70">
        <w:tc>
          <w:tcPr>
            <w:tcW w:w="2478" w:type="dxa"/>
          </w:tcPr>
          <w:p w14:paraId="5D6EC4AF" w14:textId="228A481C" w:rsidR="00D252E8" w:rsidRPr="003763F2" w:rsidRDefault="00D252E8" w:rsidP="00D252E8">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Přijímací řízení žáků:</w:t>
            </w:r>
          </w:p>
          <w:p w14:paraId="2DFD15AB" w14:textId="731C3721" w:rsidR="005A7ADB" w:rsidRPr="003763F2" w:rsidRDefault="005A7ADB" w:rsidP="005A7ADB">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dokumenty potřebné k přihlášen</w:t>
            </w:r>
            <w:r w:rsidR="00211F8A" w:rsidRPr="003763F2">
              <w:rPr>
                <w:rFonts w:asciiTheme="minorHAnsi" w:hAnsiTheme="minorHAnsi" w:cstheme="minorHAnsi"/>
                <w:iCs/>
                <w:sz w:val="22"/>
                <w:szCs w:val="22"/>
              </w:rPr>
              <w:t>í</w:t>
            </w:r>
            <w:r w:rsidRPr="003763F2">
              <w:rPr>
                <w:rFonts w:asciiTheme="minorHAnsi" w:hAnsiTheme="minorHAnsi" w:cstheme="minorHAnsi"/>
                <w:iCs/>
                <w:sz w:val="22"/>
                <w:szCs w:val="22"/>
              </w:rPr>
              <w:t>:</w:t>
            </w:r>
          </w:p>
          <w:p w14:paraId="56282680" w14:textId="5FE1DE1F"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Přihláška ke vzdělávání</w:t>
            </w:r>
            <w:r w:rsidR="001B15E7" w:rsidRPr="003763F2">
              <w:rPr>
                <w:rFonts w:asciiTheme="minorHAnsi" w:hAnsiTheme="minorHAnsi" w:cstheme="minorHAnsi"/>
                <w:iCs/>
                <w:sz w:val="22"/>
                <w:szCs w:val="22"/>
              </w:rPr>
              <w:t>:</w:t>
            </w:r>
          </w:p>
          <w:p w14:paraId="5D59D79D"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jméno a příjmení uchazeče;</w:t>
            </w:r>
          </w:p>
          <w:p w14:paraId="5AB17714"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datum narození;</w:t>
            </w:r>
          </w:p>
          <w:p w14:paraId="65321A52"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rodné číslo;</w:t>
            </w:r>
          </w:p>
          <w:p w14:paraId="4E28B6BF"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místo trvalého pobytu, popřípadě jinou adresu pro doručování (v případě cizince místo pobytu</w:t>
            </w:r>
          </w:p>
          <w:p w14:paraId="0AF79A00"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žáka);</w:t>
            </w:r>
          </w:p>
          <w:p w14:paraId="45FF6A39"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jméno a příjmení zákonného zástupce či jiné oprávněné osoby;</w:t>
            </w:r>
          </w:p>
          <w:p w14:paraId="729ADE9A"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místo trvalého pobytu tohoto zástupce,</w:t>
            </w:r>
          </w:p>
          <w:p w14:paraId="3A5AA83E"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popřípadě jinou adresu pro doručování;</w:t>
            </w:r>
          </w:p>
          <w:p w14:paraId="42F51463"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Doplňující informace:</w:t>
            </w:r>
          </w:p>
          <w:p w14:paraId="4F1BE6D7" w14:textId="0F256869"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telefonní spojení na uchazeče nebo zákonné zástupce či e-mailovou adresu;</w:t>
            </w:r>
          </w:p>
          <w:p w14:paraId="7C73ADE1"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údaje o znevýhodnění uchazeče jako příloha.</w:t>
            </w:r>
          </w:p>
          <w:p w14:paraId="7CE28087" w14:textId="77777777" w:rsidR="00211F8A" w:rsidRPr="003763F2" w:rsidRDefault="00211F8A" w:rsidP="00211F8A">
            <w:pPr>
              <w:pStyle w:val="Odstavecseseznamem"/>
              <w:widowControl w:val="0"/>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Zápisový lístek:</w:t>
            </w:r>
          </w:p>
          <w:p w14:paraId="1869BB8C" w14:textId="77777777" w:rsidR="00211F8A" w:rsidRPr="003763F2" w:rsidRDefault="00211F8A" w:rsidP="00211F8A">
            <w:pPr>
              <w:widowControl w:val="0"/>
              <w:spacing w:line="276" w:lineRule="auto"/>
              <w:contextualSpacing/>
              <w:rPr>
                <w:rFonts w:cstheme="minorHAnsi"/>
                <w:iCs/>
              </w:rPr>
            </w:pPr>
            <w:r w:rsidRPr="003763F2">
              <w:rPr>
                <w:rFonts w:eastAsia="Times New Roman" w:cstheme="minorHAnsi"/>
                <w:iCs/>
                <w:lang w:eastAsia="cs-CZ"/>
              </w:rPr>
              <w:t>-</w:t>
            </w:r>
            <w:r w:rsidRPr="003763F2">
              <w:rPr>
                <w:rFonts w:cstheme="minorHAnsi"/>
                <w:iCs/>
              </w:rPr>
              <w:t xml:space="preserve"> jméno a příjmení dítěte;</w:t>
            </w:r>
          </w:p>
          <w:p w14:paraId="2B4CB11E" w14:textId="77777777" w:rsidR="00211F8A" w:rsidRPr="003763F2" w:rsidRDefault="00211F8A" w:rsidP="00211F8A">
            <w:pPr>
              <w:widowControl w:val="0"/>
              <w:spacing w:line="276" w:lineRule="auto"/>
              <w:contextualSpacing/>
              <w:rPr>
                <w:rFonts w:cstheme="minorHAnsi"/>
                <w:iCs/>
              </w:rPr>
            </w:pPr>
            <w:r w:rsidRPr="003763F2">
              <w:rPr>
                <w:rFonts w:cstheme="minorHAnsi"/>
                <w:iCs/>
              </w:rPr>
              <w:t>- datum narození;</w:t>
            </w:r>
          </w:p>
          <w:p w14:paraId="38339BC6" w14:textId="77777777" w:rsidR="00211F8A" w:rsidRPr="003763F2" w:rsidRDefault="00211F8A" w:rsidP="00211F8A">
            <w:pPr>
              <w:widowControl w:val="0"/>
              <w:spacing w:line="276" w:lineRule="auto"/>
              <w:contextualSpacing/>
              <w:rPr>
                <w:rFonts w:cstheme="minorHAnsi"/>
                <w:iCs/>
              </w:rPr>
            </w:pPr>
            <w:r w:rsidRPr="003763F2">
              <w:rPr>
                <w:rFonts w:cstheme="minorHAnsi"/>
                <w:iCs/>
              </w:rPr>
              <w:t>- místo narození;</w:t>
            </w:r>
          </w:p>
          <w:p w14:paraId="2EEBC689" w14:textId="77777777" w:rsidR="00211F8A" w:rsidRPr="003763F2" w:rsidRDefault="00211F8A" w:rsidP="00211F8A">
            <w:pPr>
              <w:widowControl w:val="0"/>
              <w:spacing w:line="276" w:lineRule="auto"/>
              <w:contextualSpacing/>
              <w:rPr>
                <w:rFonts w:cstheme="minorHAnsi"/>
                <w:iCs/>
              </w:rPr>
            </w:pPr>
            <w:r w:rsidRPr="003763F2">
              <w:rPr>
                <w:rFonts w:cstheme="minorHAnsi"/>
                <w:iCs/>
              </w:rPr>
              <w:t>- adresa trvalého bydliště;</w:t>
            </w:r>
          </w:p>
          <w:p w14:paraId="3E0A9DCC" w14:textId="28D00090" w:rsidR="005A7ADB" w:rsidRPr="003763F2" w:rsidRDefault="00211F8A" w:rsidP="00211F8A">
            <w:pPr>
              <w:widowControl w:val="0"/>
              <w:spacing w:line="276" w:lineRule="auto"/>
              <w:contextualSpacing/>
              <w:rPr>
                <w:rFonts w:cstheme="minorHAnsi"/>
                <w:iCs/>
              </w:rPr>
            </w:pPr>
            <w:r w:rsidRPr="003763F2">
              <w:rPr>
                <w:rFonts w:cstheme="minorHAnsi"/>
                <w:iCs/>
              </w:rPr>
              <w:t>- státní občanství.</w:t>
            </w:r>
          </w:p>
        </w:tc>
        <w:tc>
          <w:tcPr>
            <w:tcW w:w="2478" w:type="dxa"/>
          </w:tcPr>
          <w:p w14:paraId="6F7DC3A0" w14:textId="05C9E9A2" w:rsidR="00692C6D" w:rsidRPr="003763F2" w:rsidRDefault="001067BA">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Zajištění přijímacího řízení </w:t>
            </w:r>
            <w:r w:rsidR="005A7ADB" w:rsidRPr="003763F2">
              <w:rPr>
                <w:rFonts w:asciiTheme="minorHAnsi" w:hAnsiTheme="minorHAnsi" w:cstheme="minorHAnsi"/>
                <w:iCs/>
                <w:sz w:val="22"/>
                <w:szCs w:val="22"/>
              </w:rPr>
              <w:t>–</w:t>
            </w:r>
            <w:r w:rsidRPr="003763F2">
              <w:rPr>
                <w:rFonts w:asciiTheme="minorHAnsi" w:hAnsiTheme="minorHAnsi" w:cstheme="minorHAnsi"/>
                <w:iCs/>
                <w:sz w:val="22"/>
                <w:szCs w:val="22"/>
              </w:rPr>
              <w:t xml:space="preserve"> plnění právních povinností podle</w:t>
            </w:r>
            <w:r w:rsidR="00692C6D" w:rsidRPr="003763F2">
              <w:rPr>
                <w:rFonts w:asciiTheme="minorHAnsi" w:hAnsiTheme="minorHAnsi" w:cstheme="minorHAnsi"/>
                <w:iCs/>
                <w:sz w:val="22"/>
                <w:szCs w:val="22"/>
              </w:rPr>
              <w:t>:</w:t>
            </w:r>
          </w:p>
          <w:p w14:paraId="2B5A2643" w14:textId="33EF006D" w:rsidR="00D65745" w:rsidRPr="003763F2" w:rsidRDefault="003E54DD" w:rsidP="0013617E">
            <w:pPr>
              <w:pStyle w:val="Odstavecseseznamem"/>
              <w:spacing w:before="120" w:after="340" w:line="276" w:lineRule="auto"/>
              <w:ind w:left="0"/>
              <w:contextualSpacing/>
              <w:rPr>
                <w:rFonts w:asciiTheme="minorHAnsi" w:eastAsiaTheme="minorHAnsi" w:hAnsiTheme="minorHAnsi" w:cstheme="minorHAnsi"/>
                <w:iCs/>
                <w:sz w:val="22"/>
                <w:szCs w:val="22"/>
                <w:lang w:eastAsia="en-US"/>
              </w:rPr>
            </w:pPr>
            <w:r w:rsidRPr="003763F2">
              <w:rPr>
                <w:rFonts w:asciiTheme="minorHAnsi" w:hAnsiTheme="minorHAnsi" w:cstheme="minorHAnsi"/>
                <w:iCs/>
                <w:sz w:val="22"/>
                <w:szCs w:val="22"/>
              </w:rPr>
              <w:t xml:space="preserve">- </w:t>
            </w:r>
            <w:r w:rsidR="001067BA" w:rsidRPr="003763F2">
              <w:rPr>
                <w:rFonts w:asciiTheme="minorHAnsi" w:hAnsiTheme="minorHAnsi" w:cstheme="minorHAnsi"/>
                <w:iCs/>
                <w:sz w:val="22"/>
                <w:szCs w:val="22"/>
              </w:rPr>
              <w:t>zákon</w:t>
            </w:r>
            <w:r w:rsidR="00BA42F7" w:rsidRPr="003763F2">
              <w:rPr>
                <w:rFonts w:asciiTheme="minorHAnsi" w:hAnsiTheme="minorHAnsi" w:cstheme="minorHAnsi"/>
                <w:iCs/>
                <w:sz w:val="22"/>
                <w:szCs w:val="22"/>
              </w:rPr>
              <w:t>a</w:t>
            </w:r>
            <w:r w:rsidR="001067BA" w:rsidRPr="003763F2">
              <w:rPr>
                <w:rFonts w:asciiTheme="minorHAnsi" w:hAnsiTheme="minorHAnsi" w:cstheme="minorHAnsi"/>
                <w:iCs/>
                <w:sz w:val="22"/>
                <w:szCs w:val="22"/>
              </w:rPr>
              <w:t xml:space="preserve"> č. 561/2004 Sb.,</w:t>
            </w:r>
            <w:r w:rsidR="00D65745" w:rsidRPr="003763F2">
              <w:rPr>
                <w:rFonts w:asciiTheme="minorHAnsi" w:hAnsiTheme="minorHAnsi" w:cstheme="minorHAnsi"/>
                <w:iCs/>
                <w:sz w:val="22"/>
                <w:szCs w:val="22"/>
              </w:rPr>
              <w:t xml:space="preserve"> o předškolním, základním, středním, vyšším odborném a jiném vzdělávání (</w:t>
            </w:r>
            <w:r w:rsidR="001067BA" w:rsidRPr="003763F2">
              <w:rPr>
                <w:rFonts w:asciiTheme="minorHAnsi" w:hAnsiTheme="minorHAnsi" w:cstheme="minorHAnsi"/>
                <w:iCs/>
                <w:sz w:val="22"/>
                <w:szCs w:val="22"/>
              </w:rPr>
              <w:t xml:space="preserve">školský </w:t>
            </w:r>
            <w:r w:rsidR="001067BA" w:rsidRPr="003763F2">
              <w:rPr>
                <w:rFonts w:asciiTheme="minorHAnsi" w:eastAsiaTheme="minorHAnsi" w:hAnsiTheme="minorHAnsi" w:cstheme="minorHAnsi"/>
                <w:iCs/>
                <w:sz w:val="22"/>
                <w:szCs w:val="22"/>
                <w:lang w:eastAsia="en-US"/>
              </w:rPr>
              <w:t>zákon</w:t>
            </w:r>
            <w:r w:rsidR="00D65745" w:rsidRPr="003763F2">
              <w:rPr>
                <w:rFonts w:asciiTheme="minorHAnsi" w:eastAsiaTheme="minorHAnsi" w:hAnsiTheme="minorHAnsi" w:cstheme="minorHAnsi"/>
                <w:iCs/>
                <w:sz w:val="22"/>
                <w:szCs w:val="22"/>
                <w:lang w:eastAsia="en-US"/>
              </w:rPr>
              <w:t>) – dále jako „školský zákon“</w:t>
            </w:r>
            <w:r w:rsidR="00F1567C" w:rsidRPr="003763F2">
              <w:rPr>
                <w:rFonts w:asciiTheme="minorHAnsi" w:eastAsiaTheme="minorHAnsi" w:hAnsiTheme="minorHAnsi" w:cstheme="minorHAnsi"/>
                <w:iCs/>
                <w:sz w:val="22"/>
                <w:szCs w:val="22"/>
                <w:lang w:eastAsia="en-US"/>
              </w:rPr>
              <w:t>;</w:t>
            </w:r>
          </w:p>
          <w:p w14:paraId="72F025D8" w14:textId="4BA254B0" w:rsidR="00D252E8" w:rsidRPr="003763F2" w:rsidRDefault="00D252E8" w:rsidP="00D252E8">
            <w:pPr>
              <w:pStyle w:val="Odstavecseseznamem"/>
              <w:spacing w:before="120" w:after="340" w:line="276" w:lineRule="auto"/>
              <w:ind w:left="0"/>
              <w:contextualSpacing/>
              <w:rPr>
                <w:rFonts w:asciiTheme="minorHAnsi" w:eastAsiaTheme="minorHAnsi" w:hAnsiTheme="minorHAnsi" w:cstheme="minorHAnsi"/>
                <w:iCs/>
                <w:sz w:val="22"/>
                <w:szCs w:val="22"/>
                <w:lang w:eastAsia="en-US"/>
              </w:rPr>
            </w:pPr>
            <w:r w:rsidRPr="003763F2">
              <w:rPr>
                <w:rFonts w:asciiTheme="minorHAnsi" w:eastAsiaTheme="minorHAnsi" w:hAnsiTheme="minorHAnsi" w:cstheme="minorHAnsi"/>
                <w:iCs/>
                <w:sz w:val="22"/>
                <w:szCs w:val="22"/>
                <w:lang w:eastAsia="en-US"/>
              </w:rPr>
              <w:t>- zákona č. 500/2004 Sb., správní řád;</w:t>
            </w:r>
          </w:p>
          <w:p w14:paraId="7AF409A7" w14:textId="17E5AD6F" w:rsidR="00197E69" w:rsidRPr="003763F2" w:rsidRDefault="000249E6"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eastAsiaTheme="minorHAnsi" w:hAnsiTheme="minorHAnsi" w:cstheme="minorHAnsi"/>
                <w:iCs/>
                <w:sz w:val="22"/>
                <w:szCs w:val="22"/>
                <w:lang w:eastAsia="en-US"/>
              </w:rPr>
              <w:t xml:space="preserve">- </w:t>
            </w:r>
            <w:r w:rsidR="001067BA" w:rsidRPr="003763F2">
              <w:rPr>
                <w:rFonts w:asciiTheme="minorHAnsi" w:eastAsiaTheme="minorHAnsi" w:hAnsiTheme="minorHAnsi" w:cstheme="minorHAnsi"/>
                <w:iCs/>
                <w:sz w:val="22"/>
                <w:szCs w:val="22"/>
                <w:lang w:eastAsia="en-US"/>
              </w:rPr>
              <w:t>vyhlášk</w:t>
            </w:r>
            <w:r w:rsidR="00BA42F7" w:rsidRPr="003763F2">
              <w:rPr>
                <w:rFonts w:asciiTheme="minorHAnsi" w:eastAsiaTheme="minorHAnsi" w:hAnsiTheme="minorHAnsi" w:cstheme="minorHAnsi"/>
                <w:iCs/>
                <w:sz w:val="22"/>
                <w:szCs w:val="22"/>
                <w:lang w:eastAsia="en-US"/>
              </w:rPr>
              <w:t>y</w:t>
            </w:r>
            <w:r w:rsidR="001067BA" w:rsidRPr="003763F2">
              <w:rPr>
                <w:rFonts w:asciiTheme="minorHAnsi" w:eastAsiaTheme="minorHAnsi" w:hAnsiTheme="minorHAnsi" w:cstheme="minorHAnsi"/>
                <w:iCs/>
                <w:sz w:val="22"/>
                <w:szCs w:val="22"/>
                <w:lang w:eastAsia="en-US"/>
              </w:rPr>
              <w:t xml:space="preserve"> č. 27/2016</w:t>
            </w:r>
            <w:r w:rsidR="001067BA" w:rsidRPr="003763F2">
              <w:rPr>
                <w:rFonts w:asciiTheme="minorHAnsi" w:hAnsiTheme="minorHAnsi" w:cstheme="minorHAnsi"/>
                <w:iCs/>
                <w:sz w:val="22"/>
                <w:szCs w:val="22"/>
              </w:rPr>
              <w:t xml:space="preserve"> Sb., o vzdělávání žáků se speciálními vzdělávacími potřebami a žáků nadaných</w:t>
            </w:r>
            <w:r w:rsidR="00197E69" w:rsidRPr="003763F2">
              <w:rPr>
                <w:rFonts w:asciiTheme="minorHAnsi" w:hAnsiTheme="minorHAnsi" w:cstheme="minorHAnsi"/>
                <w:iCs/>
                <w:sz w:val="22"/>
                <w:szCs w:val="22"/>
              </w:rPr>
              <w:t>.</w:t>
            </w:r>
          </w:p>
        </w:tc>
        <w:tc>
          <w:tcPr>
            <w:tcW w:w="2478" w:type="dxa"/>
          </w:tcPr>
          <w:p w14:paraId="6684AA9F" w14:textId="11AC20ED" w:rsidR="006E1ECF" w:rsidRPr="003763F2" w:rsidRDefault="006E1ECF" w:rsidP="006E1ECF">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Čl. 6 odst. 1 písm. c) GDPR zpracování je nezbytné pro splnění právní povinnosti, která se na správce vztahuje</w:t>
            </w:r>
            <w:r w:rsidR="003D7E56" w:rsidRPr="003763F2">
              <w:rPr>
                <w:rFonts w:asciiTheme="minorHAnsi" w:eastAsia="Times New Roman" w:hAnsiTheme="minorHAnsi" w:cstheme="minorHAnsi"/>
                <w:iCs/>
                <w:color w:val="auto"/>
                <w:sz w:val="22"/>
                <w:szCs w:val="22"/>
                <w:lang w:eastAsia="cs-CZ"/>
              </w:rPr>
              <w:t>.</w:t>
            </w:r>
          </w:p>
          <w:p w14:paraId="05BB5770" w14:textId="77777777" w:rsidR="001D11BF" w:rsidRPr="003763F2" w:rsidRDefault="001D11BF"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7CA6E2B1" w14:textId="63BC6D30" w:rsidR="00826648" w:rsidRPr="003763F2" w:rsidRDefault="00826648" w:rsidP="00826648">
            <w:pPr>
              <w:pStyle w:val="Default"/>
              <w:spacing w:line="276" w:lineRule="auto"/>
              <w:rPr>
                <w:rFonts w:asciiTheme="minorHAnsi" w:hAnsiTheme="minorHAnsi" w:cstheme="minorHAnsi"/>
                <w:iCs/>
                <w:color w:val="auto"/>
              </w:rPr>
            </w:pPr>
            <w:r w:rsidRPr="003763F2">
              <w:rPr>
                <w:rFonts w:asciiTheme="minorHAnsi" w:hAnsiTheme="minorHAnsi" w:cstheme="minorHAnsi"/>
                <w:iCs/>
                <w:color w:val="auto"/>
                <w:sz w:val="22"/>
                <w:szCs w:val="22"/>
              </w:rPr>
              <w:t>Přihláška</w:t>
            </w:r>
            <w:r w:rsidR="00736A0D" w:rsidRPr="003763F2">
              <w:rPr>
                <w:rFonts w:asciiTheme="minorHAnsi" w:hAnsiTheme="minorHAnsi" w:cstheme="minorHAnsi"/>
                <w:iCs/>
                <w:color w:val="auto"/>
                <w:sz w:val="22"/>
                <w:szCs w:val="22"/>
              </w:rPr>
              <w:t xml:space="preserve"> </w:t>
            </w:r>
            <w:r w:rsidR="00211F8A" w:rsidRPr="003763F2">
              <w:rPr>
                <w:rFonts w:asciiTheme="minorHAnsi" w:hAnsiTheme="minorHAnsi" w:cstheme="minorHAnsi"/>
                <w:iCs/>
                <w:color w:val="auto"/>
                <w:sz w:val="22"/>
                <w:szCs w:val="22"/>
              </w:rPr>
              <w:t>ke vzdělávání</w:t>
            </w:r>
            <w:r w:rsidRPr="003763F2">
              <w:rPr>
                <w:rFonts w:asciiTheme="minorHAnsi" w:hAnsiTheme="minorHAnsi" w:cstheme="minorHAnsi"/>
                <w:iCs/>
                <w:color w:val="auto"/>
                <w:sz w:val="22"/>
                <w:szCs w:val="22"/>
              </w:rPr>
              <w:t>, rozhodnutí o přijetí a zápisový lístek</w:t>
            </w:r>
            <w:r w:rsidRPr="003763F2">
              <w:rPr>
                <w:rFonts w:asciiTheme="minorHAnsi" w:eastAsia="Times New Roman" w:hAnsiTheme="minorHAnsi" w:cstheme="minorHAnsi"/>
                <w:iCs/>
                <w:color w:val="auto"/>
                <w:sz w:val="22"/>
                <w:szCs w:val="22"/>
                <w:lang w:eastAsia="cs-CZ"/>
              </w:rPr>
              <w:t xml:space="preserve"> </w:t>
            </w:r>
            <w:r w:rsidRPr="003763F2">
              <w:rPr>
                <w:rFonts w:asciiTheme="minorHAnsi" w:hAnsiTheme="minorHAnsi" w:cstheme="minorHAnsi"/>
                <w:iCs/>
                <w:color w:val="auto"/>
                <w:sz w:val="22"/>
                <w:szCs w:val="22"/>
              </w:rPr>
              <w:t>jsou uchovávány po dobu</w:t>
            </w:r>
            <w:r w:rsidR="009D541F" w:rsidRPr="003763F2">
              <w:rPr>
                <w:rFonts w:asciiTheme="minorHAnsi" w:hAnsiTheme="minorHAnsi" w:cstheme="minorHAnsi"/>
                <w:iCs/>
                <w:color w:val="auto"/>
                <w:sz w:val="22"/>
                <w:szCs w:val="22"/>
              </w:rPr>
              <w:t xml:space="preserve"> studia a dále po dobu</w:t>
            </w:r>
            <w:r w:rsidRPr="003763F2">
              <w:rPr>
                <w:rFonts w:asciiTheme="minorHAnsi" w:hAnsiTheme="minorHAnsi" w:cstheme="minorHAnsi"/>
                <w:iCs/>
                <w:color w:val="auto"/>
                <w:sz w:val="22"/>
                <w:szCs w:val="22"/>
              </w:rPr>
              <w:t xml:space="preserve"> deseti let.</w:t>
            </w:r>
            <w:r w:rsidRPr="003763F2">
              <w:rPr>
                <w:rFonts w:asciiTheme="minorHAnsi" w:eastAsia="Times New Roman" w:hAnsiTheme="minorHAnsi" w:cstheme="minorHAnsi"/>
                <w:iCs/>
                <w:color w:val="auto"/>
                <w:sz w:val="22"/>
                <w:szCs w:val="22"/>
                <w:lang w:eastAsia="cs-CZ"/>
              </w:rPr>
              <w:t xml:space="preserve"> </w:t>
            </w:r>
            <w:r w:rsidRPr="003763F2">
              <w:rPr>
                <w:rFonts w:asciiTheme="minorHAnsi" w:hAnsiTheme="minorHAnsi" w:cstheme="minorHAnsi"/>
                <w:iCs/>
                <w:color w:val="auto"/>
                <w:sz w:val="22"/>
                <w:szCs w:val="22"/>
              </w:rPr>
              <w:t>Po uplynutí této doby jsou osobní údaje zcela smazány.</w:t>
            </w:r>
          </w:p>
          <w:p w14:paraId="571FAD37" w14:textId="29539E8F" w:rsidR="001067BA" w:rsidRPr="003763F2" w:rsidRDefault="00826648" w:rsidP="00826648">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Při posouzení doby zpracování se užívá postup dle spisového řádu školy. </w:t>
            </w:r>
          </w:p>
        </w:tc>
      </w:tr>
      <w:tr w:rsidR="003763F2" w:rsidRPr="003763F2" w14:paraId="0A8342A3" w14:textId="77777777" w:rsidTr="00140B70">
        <w:tc>
          <w:tcPr>
            <w:tcW w:w="2478" w:type="dxa"/>
          </w:tcPr>
          <w:p w14:paraId="26A3C734" w14:textId="77777777" w:rsidR="001D11BF" w:rsidRPr="003763F2" w:rsidRDefault="001067BA">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Vedení </w:t>
            </w:r>
            <w:r w:rsidR="000154C2" w:rsidRPr="003763F2">
              <w:rPr>
                <w:rFonts w:asciiTheme="minorHAnsi" w:hAnsiTheme="minorHAnsi" w:cstheme="minorHAnsi"/>
                <w:iCs/>
                <w:sz w:val="22"/>
                <w:szCs w:val="22"/>
              </w:rPr>
              <w:t>školní matriky</w:t>
            </w:r>
            <w:r w:rsidR="009472A5" w:rsidRPr="003763F2">
              <w:rPr>
                <w:rFonts w:asciiTheme="minorHAnsi" w:hAnsiTheme="minorHAnsi" w:cstheme="minorHAnsi"/>
                <w:iCs/>
                <w:sz w:val="22"/>
                <w:szCs w:val="22"/>
              </w:rPr>
              <w:t>:</w:t>
            </w:r>
          </w:p>
          <w:p w14:paraId="4B361459" w14:textId="7B1309C7"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jméno a příjmení</w:t>
            </w:r>
            <w:r w:rsidR="002F7096" w:rsidRPr="003763F2">
              <w:rPr>
                <w:rFonts w:asciiTheme="minorHAnsi" w:hAnsiTheme="minorHAnsi" w:cstheme="minorHAnsi"/>
                <w:iCs/>
                <w:sz w:val="22"/>
                <w:szCs w:val="22"/>
              </w:rPr>
              <w:t>,</w:t>
            </w:r>
          </w:p>
          <w:p w14:paraId="225ADE20" w14:textId="246B21FD"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rodné číslo</w:t>
            </w:r>
            <w:r w:rsidR="002F7096" w:rsidRPr="003763F2">
              <w:rPr>
                <w:rFonts w:asciiTheme="minorHAnsi" w:hAnsiTheme="minorHAnsi" w:cstheme="minorHAnsi"/>
                <w:iCs/>
                <w:sz w:val="22"/>
                <w:szCs w:val="22"/>
              </w:rPr>
              <w:t>,</w:t>
            </w:r>
          </w:p>
          <w:p w14:paraId="10AD7DB7" w14:textId="3D03A2C7"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datum narození</w:t>
            </w:r>
            <w:r w:rsidR="002F7096" w:rsidRPr="003763F2">
              <w:rPr>
                <w:rFonts w:asciiTheme="minorHAnsi" w:hAnsiTheme="minorHAnsi" w:cstheme="minorHAnsi"/>
                <w:iCs/>
                <w:sz w:val="22"/>
                <w:szCs w:val="22"/>
              </w:rPr>
              <w:t>,</w:t>
            </w:r>
          </w:p>
          <w:p w14:paraId="14EB9110" w14:textId="4F888B27"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 státní občanství</w:t>
            </w:r>
            <w:r w:rsidR="002F7096" w:rsidRPr="003763F2">
              <w:rPr>
                <w:rFonts w:asciiTheme="minorHAnsi" w:hAnsiTheme="minorHAnsi" w:cstheme="minorHAnsi"/>
                <w:iCs/>
                <w:sz w:val="22"/>
                <w:szCs w:val="22"/>
              </w:rPr>
              <w:t>,</w:t>
            </w:r>
          </w:p>
          <w:p w14:paraId="44A2AF4F" w14:textId="444F2F5C"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místo narození</w:t>
            </w:r>
            <w:r w:rsidR="002F7096" w:rsidRPr="003763F2">
              <w:rPr>
                <w:rFonts w:asciiTheme="minorHAnsi" w:hAnsiTheme="minorHAnsi" w:cstheme="minorHAnsi"/>
                <w:iCs/>
                <w:sz w:val="22"/>
                <w:szCs w:val="22"/>
              </w:rPr>
              <w:t>,</w:t>
            </w:r>
          </w:p>
          <w:p w14:paraId="360C03EC" w14:textId="2CD8AE3F"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místo trvalého pobytu</w:t>
            </w:r>
            <w:r w:rsidR="002F7096" w:rsidRPr="003763F2">
              <w:rPr>
                <w:rFonts w:asciiTheme="minorHAnsi" w:hAnsiTheme="minorHAnsi" w:cstheme="minorHAnsi"/>
                <w:iCs/>
                <w:sz w:val="22"/>
                <w:szCs w:val="22"/>
              </w:rPr>
              <w:t>,</w:t>
            </w:r>
          </w:p>
          <w:p w14:paraId="14A9816B" w14:textId="01209D38"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místo pobytu v ČR/zahraničí</w:t>
            </w:r>
            <w:r w:rsidR="002F7096" w:rsidRPr="003763F2">
              <w:rPr>
                <w:rFonts w:asciiTheme="minorHAnsi" w:hAnsiTheme="minorHAnsi" w:cstheme="minorHAnsi"/>
                <w:iCs/>
                <w:sz w:val="22"/>
                <w:szCs w:val="22"/>
              </w:rPr>
              <w:t>,</w:t>
            </w:r>
          </w:p>
          <w:p w14:paraId="0F94C980" w14:textId="5B3C0BEA"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údaje o předchozím vzdělávání</w:t>
            </w:r>
            <w:r w:rsidR="002F7096" w:rsidRPr="003763F2">
              <w:rPr>
                <w:rFonts w:asciiTheme="minorHAnsi" w:hAnsiTheme="minorHAnsi" w:cstheme="minorHAnsi"/>
                <w:iCs/>
                <w:sz w:val="22"/>
                <w:szCs w:val="22"/>
              </w:rPr>
              <w:t>,</w:t>
            </w:r>
          </w:p>
          <w:p w14:paraId="6F11E3F8" w14:textId="29A1EE0C"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datum zahájení vzdělávání ve škole</w:t>
            </w:r>
            <w:r w:rsidR="002F7096" w:rsidRPr="003763F2">
              <w:rPr>
                <w:rFonts w:asciiTheme="minorHAnsi" w:hAnsiTheme="minorHAnsi" w:cstheme="minorHAnsi"/>
                <w:iCs/>
                <w:sz w:val="22"/>
                <w:szCs w:val="22"/>
              </w:rPr>
              <w:t>,</w:t>
            </w:r>
          </w:p>
          <w:p w14:paraId="2CA78989" w14:textId="4435FFBA" w:rsidR="009472A5" w:rsidRPr="003763F2" w:rsidRDefault="00A3136E"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ú</w:t>
            </w:r>
            <w:r w:rsidR="009472A5" w:rsidRPr="003763F2">
              <w:rPr>
                <w:rFonts w:asciiTheme="minorHAnsi" w:hAnsiTheme="minorHAnsi" w:cstheme="minorHAnsi"/>
                <w:iCs/>
                <w:sz w:val="22"/>
                <w:szCs w:val="22"/>
              </w:rPr>
              <w:t>daje o průběhu a výsledcích vzdělávání ve škole</w:t>
            </w:r>
            <w:r w:rsidR="002F7096" w:rsidRPr="003763F2">
              <w:rPr>
                <w:rFonts w:asciiTheme="minorHAnsi" w:hAnsiTheme="minorHAnsi" w:cstheme="minorHAnsi"/>
                <w:iCs/>
                <w:sz w:val="22"/>
                <w:szCs w:val="22"/>
              </w:rPr>
              <w:t>,</w:t>
            </w:r>
          </w:p>
          <w:p w14:paraId="2993300E" w14:textId="66A05357"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vyučovací jazyk</w:t>
            </w:r>
            <w:r w:rsidR="002F7096" w:rsidRPr="003763F2">
              <w:rPr>
                <w:rFonts w:asciiTheme="minorHAnsi" w:hAnsiTheme="minorHAnsi" w:cstheme="minorHAnsi"/>
                <w:iCs/>
                <w:sz w:val="22"/>
                <w:szCs w:val="22"/>
              </w:rPr>
              <w:t>,</w:t>
            </w:r>
          </w:p>
          <w:p w14:paraId="5CA5ED33" w14:textId="2FAA2977"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údaje o znevýhodnění žáka, mimořádném nadání, podpůrných opatření, závěrech v doporučení školského poradenského zařízení</w:t>
            </w:r>
            <w:r w:rsidR="002F7096" w:rsidRPr="003763F2">
              <w:rPr>
                <w:rFonts w:asciiTheme="minorHAnsi" w:hAnsiTheme="minorHAnsi" w:cstheme="minorHAnsi"/>
                <w:iCs/>
                <w:sz w:val="22"/>
                <w:szCs w:val="22"/>
              </w:rPr>
              <w:t>,</w:t>
            </w:r>
          </w:p>
          <w:p w14:paraId="2B0B36E8" w14:textId="2E05938C"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zdravotní způsobilosti ke vzdělávání, zdravotních obtížích, které by mohly mít vliv na průběh vzdělávání</w:t>
            </w:r>
            <w:r w:rsidR="002F7096" w:rsidRPr="003763F2">
              <w:rPr>
                <w:rFonts w:asciiTheme="minorHAnsi" w:hAnsiTheme="minorHAnsi" w:cstheme="minorHAnsi"/>
                <w:iCs/>
                <w:sz w:val="22"/>
                <w:szCs w:val="22"/>
              </w:rPr>
              <w:t>,</w:t>
            </w:r>
          </w:p>
          <w:p w14:paraId="31AA91BA" w14:textId="26FA291E" w:rsidR="009472A5" w:rsidRPr="003763F2" w:rsidRDefault="009472A5" w:rsidP="009472A5">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datum ukončení vzdělávání ve škole</w:t>
            </w:r>
            <w:r w:rsidR="002F7096" w:rsidRPr="003763F2">
              <w:rPr>
                <w:rFonts w:asciiTheme="minorHAnsi" w:hAnsiTheme="minorHAnsi" w:cstheme="minorHAnsi"/>
                <w:iCs/>
                <w:sz w:val="22"/>
                <w:szCs w:val="22"/>
              </w:rPr>
              <w:t>,</w:t>
            </w:r>
          </w:p>
          <w:p w14:paraId="71EB6D8B" w14:textId="63B6FE88" w:rsidR="009472A5" w:rsidRPr="003763F2" w:rsidRDefault="009472A5"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jméno a příjmení zákonného zástupce, místo trvalého pobytu nebo bydliště, pokud nemá na území České republiky místo trvalého pobytu, a adresu pro doručování písemností, telefonické spojení</w:t>
            </w:r>
            <w:r w:rsidR="002F7096" w:rsidRPr="003763F2">
              <w:rPr>
                <w:rFonts w:asciiTheme="minorHAnsi" w:hAnsiTheme="minorHAnsi" w:cstheme="minorHAnsi"/>
                <w:iCs/>
                <w:sz w:val="22"/>
                <w:szCs w:val="22"/>
              </w:rPr>
              <w:t>.</w:t>
            </w:r>
          </w:p>
        </w:tc>
        <w:tc>
          <w:tcPr>
            <w:tcW w:w="2478" w:type="dxa"/>
          </w:tcPr>
          <w:p w14:paraId="6FD66168" w14:textId="1AC58C05" w:rsidR="001D11BF" w:rsidRPr="003763F2" w:rsidRDefault="009472A5"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V</w:t>
            </w:r>
            <w:r w:rsidR="001067BA" w:rsidRPr="003763F2">
              <w:rPr>
                <w:rFonts w:asciiTheme="minorHAnsi" w:hAnsiTheme="minorHAnsi" w:cstheme="minorHAnsi"/>
                <w:iCs/>
                <w:sz w:val="22"/>
                <w:szCs w:val="22"/>
              </w:rPr>
              <w:t xml:space="preserve">edení evidence žáků (školní matrika) </w:t>
            </w:r>
            <w:r w:rsidRPr="003763F2">
              <w:rPr>
                <w:rFonts w:asciiTheme="minorHAnsi" w:hAnsiTheme="minorHAnsi" w:cstheme="minorHAnsi"/>
                <w:iCs/>
                <w:sz w:val="22"/>
                <w:szCs w:val="22"/>
              </w:rPr>
              <w:t xml:space="preserve">podle </w:t>
            </w:r>
            <w:r w:rsidR="001067BA" w:rsidRPr="003763F2">
              <w:rPr>
                <w:rFonts w:asciiTheme="minorHAnsi" w:hAnsiTheme="minorHAnsi" w:cstheme="minorHAnsi"/>
                <w:iCs/>
                <w:sz w:val="22"/>
                <w:szCs w:val="22"/>
              </w:rPr>
              <w:t>zákona č. 561/2004 Sb., školský zákon</w:t>
            </w:r>
            <w:r w:rsidR="003D7E56" w:rsidRPr="003763F2">
              <w:rPr>
                <w:rFonts w:asciiTheme="minorHAnsi" w:hAnsiTheme="minorHAnsi" w:cstheme="minorHAnsi"/>
                <w:iCs/>
                <w:sz w:val="22"/>
                <w:szCs w:val="22"/>
              </w:rPr>
              <w:t>.</w:t>
            </w:r>
          </w:p>
        </w:tc>
        <w:tc>
          <w:tcPr>
            <w:tcW w:w="2478" w:type="dxa"/>
          </w:tcPr>
          <w:p w14:paraId="5D6D9C7B" w14:textId="27995750" w:rsidR="006E1ECF" w:rsidRPr="003763F2" w:rsidRDefault="006E1ECF" w:rsidP="006E1ECF">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Čl. 6 odst. 1 písm. c) GDPR zpracování je nezbytné pro splnění právní povinnosti, která se na správce vztahuje</w:t>
            </w:r>
            <w:r w:rsidR="003D7E56" w:rsidRPr="003763F2">
              <w:rPr>
                <w:rFonts w:asciiTheme="minorHAnsi" w:eastAsia="Times New Roman" w:hAnsiTheme="minorHAnsi" w:cstheme="minorHAnsi"/>
                <w:iCs/>
                <w:color w:val="auto"/>
                <w:sz w:val="22"/>
                <w:szCs w:val="22"/>
                <w:lang w:eastAsia="cs-CZ"/>
              </w:rPr>
              <w:t>.</w:t>
            </w:r>
          </w:p>
          <w:p w14:paraId="26A1DF4C" w14:textId="77777777" w:rsidR="001D11BF" w:rsidRPr="003763F2" w:rsidRDefault="001D11BF"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6C282D4F" w14:textId="6B520A56" w:rsidR="00730722" w:rsidRPr="003763F2" w:rsidRDefault="00730722" w:rsidP="00730722">
            <w:pPr>
              <w:pStyle w:val="Default"/>
              <w:spacing w:line="276" w:lineRule="auto"/>
              <w:rPr>
                <w:rFonts w:cstheme="minorHAnsi"/>
                <w:iCs/>
                <w:color w:val="auto"/>
              </w:rPr>
            </w:pPr>
            <w:r w:rsidRPr="003763F2">
              <w:rPr>
                <w:rFonts w:asciiTheme="minorHAnsi" w:eastAsia="Times New Roman" w:hAnsiTheme="minorHAnsi" w:cstheme="minorHAnsi"/>
                <w:iCs/>
                <w:color w:val="auto"/>
                <w:sz w:val="22"/>
                <w:szCs w:val="22"/>
                <w:lang w:eastAsia="cs-CZ"/>
              </w:rPr>
              <w:lastRenderedPageBreak/>
              <w:t xml:space="preserve">Osobní údaje ze školní matriky </w:t>
            </w:r>
            <w:r w:rsidRPr="003763F2">
              <w:rPr>
                <w:rFonts w:asciiTheme="minorHAnsi" w:hAnsiTheme="minorHAnsi" w:cstheme="minorHAnsi"/>
                <w:iCs/>
                <w:color w:val="auto"/>
                <w:sz w:val="22"/>
                <w:szCs w:val="22"/>
              </w:rPr>
              <w:t>jsou uchovávány po dobu padesáti let.</w:t>
            </w:r>
            <w:r w:rsidRPr="003763F2">
              <w:rPr>
                <w:rFonts w:asciiTheme="minorHAnsi" w:eastAsia="Times New Roman" w:hAnsiTheme="minorHAnsi" w:cstheme="minorHAnsi"/>
                <w:iCs/>
                <w:color w:val="auto"/>
                <w:sz w:val="22"/>
                <w:szCs w:val="22"/>
                <w:lang w:eastAsia="cs-CZ"/>
              </w:rPr>
              <w:t xml:space="preserve"> </w:t>
            </w:r>
            <w:r w:rsidRPr="003763F2">
              <w:rPr>
                <w:rFonts w:asciiTheme="minorHAnsi" w:hAnsiTheme="minorHAnsi" w:cstheme="minorHAnsi"/>
                <w:iCs/>
                <w:color w:val="auto"/>
                <w:sz w:val="22"/>
                <w:szCs w:val="22"/>
              </w:rPr>
              <w:t xml:space="preserve">Po uplynutí </w:t>
            </w:r>
            <w:r w:rsidR="002F7096" w:rsidRPr="003763F2">
              <w:rPr>
                <w:rFonts w:asciiTheme="minorHAnsi" w:hAnsiTheme="minorHAnsi" w:cstheme="minorHAnsi"/>
                <w:iCs/>
                <w:color w:val="auto"/>
                <w:sz w:val="22"/>
                <w:szCs w:val="22"/>
              </w:rPr>
              <w:t>této</w:t>
            </w:r>
            <w:r w:rsidRPr="003763F2">
              <w:rPr>
                <w:rFonts w:asciiTheme="minorHAnsi" w:hAnsiTheme="minorHAnsi" w:cstheme="minorHAnsi"/>
                <w:iCs/>
                <w:color w:val="auto"/>
                <w:sz w:val="22"/>
                <w:szCs w:val="22"/>
              </w:rPr>
              <w:t xml:space="preserve"> doby jsou osobní údaje zcela </w:t>
            </w:r>
            <w:r w:rsidRPr="003763F2">
              <w:rPr>
                <w:rFonts w:asciiTheme="minorHAnsi" w:hAnsiTheme="minorHAnsi" w:cstheme="minorHAnsi"/>
                <w:iCs/>
                <w:color w:val="auto"/>
                <w:sz w:val="22"/>
                <w:szCs w:val="22"/>
              </w:rPr>
              <w:lastRenderedPageBreak/>
              <w:t>smazány.</w:t>
            </w:r>
          </w:p>
          <w:p w14:paraId="3EEFA46A" w14:textId="24C4E197" w:rsidR="001D11BF" w:rsidRPr="003763F2" w:rsidRDefault="00730722">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Při posouzení doby zpracování se užívá postup dle spisového řádu školy.</w:t>
            </w:r>
          </w:p>
        </w:tc>
      </w:tr>
      <w:tr w:rsidR="003763F2" w:rsidRPr="003763F2" w14:paraId="781FA77A" w14:textId="77777777" w:rsidTr="00140B70">
        <w:tc>
          <w:tcPr>
            <w:tcW w:w="2478" w:type="dxa"/>
          </w:tcPr>
          <w:p w14:paraId="68A02FAB" w14:textId="78FA20E6" w:rsidR="001067BA" w:rsidRPr="003763F2" w:rsidRDefault="001067BA">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 xml:space="preserve">Vedení </w:t>
            </w:r>
            <w:r w:rsidR="008F20AE" w:rsidRPr="003763F2">
              <w:rPr>
                <w:rFonts w:asciiTheme="minorHAnsi" w:hAnsiTheme="minorHAnsi" w:cstheme="minorHAnsi"/>
                <w:iCs/>
                <w:sz w:val="22"/>
                <w:szCs w:val="22"/>
              </w:rPr>
              <w:t>ostatní povinné dokumentace, jedná se zejména o osobní údaje:</w:t>
            </w:r>
          </w:p>
          <w:p w14:paraId="2284A046" w14:textId="182F95D9" w:rsidR="008F20AE" w:rsidRPr="003763F2" w:rsidRDefault="008F20AE" w:rsidP="008F20A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výroční zprávy o činnosti školy</w:t>
            </w:r>
            <w:r w:rsidR="00FB6363" w:rsidRPr="003763F2">
              <w:rPr>
                <w:rFonts w:asciiTheme="minorHAnsi" w:hAnsiTheme="minorHAnsi" w:cstheme="minorHAnsi"/>
                <w:iCs/>
                <w:sz w:val="22"/>
                <w:szCs w:val="22"/>
              </w:rPr>
              <w:t>,</w:t>
            </w:r>
          </w:p>
          <w:p w14:paraId="6DF64F68" w14:textId="74945ABB" w:rsidR="008F20AE" w:rsidRPr="003763F2" w:rsidRDefault="008F20AE" w:rsidP="008F20A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o poskytovaném vzdělávání a jeho průběhu vedené v třídní knize</w:t>
            </w:r>
            <w:r w:rsidR="00FB6363" w:rsidRPr="003763F2">
              <w:rPr>
                <w:rFonts w:asciiTheme="minorHAnsi" w:hAnsiTheme="minorHAnsi" w:cstheme="minorHAnsi"/>
                <w:iCs/>
                <w:sz w:val="22"/>
                <w:szCs w:val="22"/>
              </w:rPr>
              <w:t>,</w:t>
            </w:r>
          </w:p>
          <w:p w14:paraId="390F8694" w14:textId="7A699AE9" w:rsidR="008F20AE" w:rsidRPr="003763F2" w:rsidRDefault="008F20AE" w:rsidP="008F20A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záznamy z pedagogických rad</w:t>
            </w:r>
            <w:r w:rsidR="00FB6363" w:rsidRPr="003763F2">
              <w:rPr>
                <w:rFonts w:asciiTheme="minorHAnsi" w:hAnsiTheme="minorHAnsi" w:cstheme="minorHAnsi"/>
                <w:iCs/>
                <w:sz w:val="22"/>
                <w:szCs w:val="22"/>
              </w:rPr>
              <w:t>,</w:t>
            </w:r>
          </w:p>
          <w:p w14:paraId="0CA8ECEB" w14:textId="50245875" w:rsidR="008F20AE" w:rsidRPr="003763F2" w:rsidRDefault="008F20AE" w:rsidP="008F20A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 z knihy úrazů a záznamy o úrazech žáků, </w:t>
            </w:r>
            <w:r w:rsidRPr="003763F2">
              <w:rPr>
                <w:rFonts w:asciiTheme="minorHAnsi" w:hAnsiTheme="minorHAnsi" w:cstheme="minorHAnsi"/>
                <w:iCs/>
                <w:sz w:val="22"/>
                <w:szCs w:val="22"/>
              </w:rPr>
              <w:lastRenderedPageBreak/>
              <w:t>popřípadě lékařské posudky</w:t>
            </w:r>
            <w:r w:rsidR="00FB6363" w:rsidRPr="003763F2">
              <w:rPr>
                <w:rFonts w:asciiTheme="minorHAnsi" w:hAnsiTheme="minorHAnsi" w:cstheme="minorHAnsi"/>
                <w:iCs/>
                <w:sz w:val="22"/>
                <w:szCs w:val="22"/>
              </w:rPr>
              <w:t>,</w:t>
            </w:r>
          </w:p>
          <w:p w14:paraId="6451A5C2" w14:textId="1D625B78" w:rsidR="001D11BF" w:rsidRPr="003763F2" w:rsidRDefault="008F20AE"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protokoly a záznamy o provedených kontrolách a inspekční zprávy</w:t>
            </w:r>
            <w:r w:rsidR="00FB6363" w:rsidRPr="003763F2">
              <w:rPr>
                <w:rFonts w:asciiTheme="minorHAnsi" w:hAnsiTheme="minorHAnsi" w:cstheme="minorHAnsi"/>
                <w:iCs/>
                <w:sz w:val="22"/>
                <w:szCs w:val="22"/>
              </w:rPr>
              <w:t>.</w:t>
            </w:r>
          </w:p>
        </w:tc>
        <w:tc>
          <w:tcPr>
            <w:tcW w:w="2478" w:type="dxa"/>
          </w:tcPr>
          <w:p w14:paraId="5D82C1D5" w14:textId="6FD8C8E2" w:rsidR="001067BA" w:rsidRPr="003763F2" w:rsidRDefault="00D11165"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Vedení ostatní povinné dokumentace dle</w:t>
            </w:r>
            <w:r w:rsidR="001067BA" w:rsidRPr="003763F2">
              <w:rPr>
                <w:rFonts w:asciiTheme="minorHAnsi" w:hAnsiTheme="minorHAnsi" w:cstheme="minorHAnsi"/>
                <w:iCs/>
                <w:sz w:val="22"/>
                <w:szCs w:val="22"/>
              </w:rPr>
              <w:t xml:space="preserve"> § 28 odst. 1 zákona č. 561/2004 Sb., školský zákon</w:t>
            </w:r>
            <w:r w:rsidRPr="003763F2">
              <w:rPr>
                <w:rFonts w:asciiTheme="minorHAnsi" w:hAnsiTheme="minorHAnsi" w:cstheme="minorHAnsi"/>
                <w:iCs/>
                <w:sz w:val="22"/>
                <w:szCs w:val="22"/>
              </w:rPr>
              <w:t>.</w:t>
            </w:r>
          </w:p>
          <w:p w14:paraId="1255D4AD" w14:textId="2859691A" w:rsidR="001D11BF" w:rsidRPr="003763F2" w:rsidRDefault="001D11BF"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73414980" w14:textId="40B75415" w:rsidR="006E1ECF" w:rsidRPr="003763F2" w:rsidRDefault="006E1ECF" w:rsidP="006E1ECF">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Čl. 6 odst. 1 písm. c) GDPR zpracování je nezbytné pro splnění právní povinnosti, která se na správce vztahuje</w:t>
            </w:r>
            <w:r w:rsidR="003D7E56" w:rsidRPr="003763F2">
              <w:rPr>
                <w:rFonts w:asciiTheme="minorHAnsi" w:eastAsia="Times New Roman" w:hAnsiTheme="minorHAnsi" w:cstheme="minorHAnsi"/>
                <w:iCs/>
                <w:color w:val="auto"/>
                <w:sz w:val="22"/>
                <w:szCs w:val="22"/>
                <w:lang w:eastAsia="cs-CZ"/>
              </w:rPr>
              <w:t>.</w:t>
            </w:r>
          </w:p>
          <w:p w14:paraId="21F9DF23" w14:textId="77777777" w:rsidR="001D11BF" w:rsidRPr="003763F2" w:rsidRDefault="001D11BF"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09F210EC" w14:textId="39876318" w:rsidR="001067BA" w:rsidRPr="003763F2" w:rsidRDefault="001067BA"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Třídní knihy </w:t>
            </w:r>
            <w:r w:rsidR="00385B86" w:rsidRPr="003763F2">
              <w:rPr>
                <w:rFonts w:asciiTheme="minorHAnsi" w:hAnsiTheme="minorHAnsi" w:cstheme="minorHAnsi"/>
                <w:iCs/>
                <w:sz w:val="22"/>
                <w:szCs w:val="22"/>
              </w:rPr>
              <w:t>se uchovávají po dobu deseti</w:t>
            </w:r>
            <w:r w:rsidRPr="003763F2">
              <w:rPr>
                <w:rFonts w:asciiTheme="minorHAnsi" w:hAnsiTheme="minorHAnsi" w:cstheme="minorHAnsi"/>
                <w:iCs/>
                <w:sz w:val="22"/>
                <w:szCs w:val="22"/>
              </w:rPr>
              <w:t xml:space="preserve"> let, jde o archiválii podle bodu 16 přílohy č. 2 zákona č. 499/2004 </w:t>
            </w:r>
          </w:p>
          <w:p w14:paraId="75953503" w14:textId="3DDD2C08" w:rsidR="001D11BF" w:rsidRPr="003763F2" w:rsidRDefault="001067BA"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Sb., o archivnictví a spisové službě, kterou je nezbytné vždy předložit pro posouzení k výběru za trvalé archiválie</w:t>
            </w:r>
            <w:r w:rsidR="000F7B49" w:rsidRPr="003763F2">
              <w:rPr>
                <w:rFonts w:asciiTheme="minorHAnsi" w:hAnsiTheme="minorHAnsi" w:cstheme="minorHAnsi"/>
                <w:iCs/>
                <w:sz w:val="22"/>
                <w:szCs w:val="22"/>
              </w:rPr>
              <w:t>.</w:t>
            </w:r>
            <w:r w:rsidR="00385B86" w:rsidRPr="003763F2">
              <w:rPr>
                <w:rFonts w:asciiTheme="minorHAnsi" w:hAnsiTheme="minorHAnsi" w:cstheme="minorHAnsi"/>
                <w:iCs/>
                <w:sz w:val="22"/>
                <w:szCs w:val="22"/>
              </w:rPr>
              <w:t xml:space="preserve"> Ostatní dokumentace se uchovává po omezenou dobu vzhledem k </w:t>
            </w:r>
            <w:r w:rsidR="00385B86" w:rsidRPr="003763F2">
              <w:rPr>
                <w:rFonts w:asciiTheme="minorHAnsi" w:hAnsiTheme="minorHAnsi" w:cstheme="minorHAnsi"/>
                <w:iCs/>
                <w:sz w:val="22"/>
                <w:szCs w:val="22"/>
              </w:rPr>
              <w:lastRenderedPageBreak/>
              <w:t>deklarovanému účelu.</w:t>
            </w:r>
            <w:r w:rsidR="000F7B49" w:rsidRPr="003763F2">
              <w:rPr>
                <w:rFonts w:asciiTheme="minorHAnsi" w:hAnsiTheme="minorHAnsi" w:cstheme="minorHAnsi"/>
                <w:iCs/>
                <w:sz w:val="22"/>
                <w:szCs w:val="22"/>
              </w:rPr>
              <w:t xml:space="preserve"> </w:t>
            </w:r>
            <w:r w:rsidR="000F7B49" w:rsidRPr="003763F2">
              <w:rPr>
                <w:rFonts w:asciiTheme="minorHAnsi" w:eastAsiaTheme="minorHAnsi" w:hAnsiTheme="minorHAnsi" w:cstheme="minorHAnsi"/>
                <w:iCs/>
                <w:sz w:val="22"/>
                <w:szCs w:val="22"/>
                <w:lang w:eastAsia="en-US"/>
              </w:rPr>
              <w:t>Při posouzení doby zpracování se užívá postup dle spisového řádu školy.</w:t>
            </w:r>
          </w:p>
        </w:tc>
      </w:tr>
      <w:tr w:rsidR="003763F2" w:rsidRPr="003763F2" w14:paraId="76A8ABB9" w14:textId="77777777" w:rsidTr="0013617E">
        <w:tc>
          <w:tcPr>
            <w:tcW w:w="2478" w:type="dxa"/>
            <w:shd w:val="clear" w:color="auto" w:fill="auto"/>
          </w:tcPr>
          <w:p w14:paraId="694994B4" w14:textId="5406F843" w:rsidR="00E50F62" w:rsidRPr="003763F2" w:rsidRDefault="00C26EF3">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Další o</w:t>
            </w:r>
            <w:r w:rsidR="00E239BA" w:rsidRPr="003763F2">
              <w:rPr>
                <w:rFonts w:asciiTheme="minorHAnsi" w:hAnsiTheme="minorHAnsi" w:cstheme="minorHAnsi"/>
                <w:iCs/>
                <w:sz w:val="22"/>
                <w:szCs w:val="22"/>
              </w:rPr>
              <w:t xml:space="preserve">sobní údaje zpracovávané na základě souhlasu </w:t>
            </w:r>
            <w:r w:rsidR="00B85344">
              <w:rPr>
                <w:rFonts w:asciiTheme="minorHAnsi" w:hAnsiTheme="minorHAnsi" w:cstheme="minorHAnsi"/>
                <w:iCs/>
                <w:sz w:val="22"/>
                <w:szCs w:val="22"/>
              </w:rPr>
              <w:t>žáka/</w:t>
            </w:r>
            <w:r w:rsidR="00E239BA" w:rsidRPr="003763F2">
              <w:rPr>
                <w:rFonts w:asciiTheme="minorHAnsi" w:hAnsiTheme="minorHAnsi" w:cstheme="minorHAnsi"/>
                <w:iCs/>
                <w:sz w:val="22"/>
                <w:szCs w:val="22"/>
              </w:rPr>
              <w:t>zákonného zástupce</w:t>
            </w:r>
            <w:r w:rsidR="00E50F62" w:rsidRPr="003763F2">
              <w:rPr>
                <w:rFonts w:asciiTheme="minorHAnsi" w:hAnsiTheme="minorHAnsi" w:cstheme="minorHAnsi"/>
                <w:iCs/>
                <w:sz w:val="22"/>
                <w:szCs w:val="22"/>
              </w:rPr>
              <w:t>, jedná se zejména o osobní údaje:</w:t>
            </w:r>
          </w:p>
          <w:p w14:paraId="77E6F8DF" w14:textId="018C765E" w:rsidR="00E50F62" w:rsidRPr="003763F2" w:rsidRDefault="00E50F62" w:rsidP="00E50F62">
            <w:pPr>
              <w:pStyle w:val="Odstavecseseznamem"/>
              <w:spacing w:before="120" w:after="340" w:line="276" w:lineRule="auto"/>
              <w:ind w:left="0"/>
              <w:contextualSpacing/>
              <w:rPr>
                <w:rFonts w:asciiTheme="minorHAnsi" w:hAnsiTheme="minorHAnsi" w:cstheme="minorHAnsi"/>
                <w:iCs/>
                <w:sz w:val="22"/>
                <w:szCs w:val="22"/>
              </w:rPr>
            </w:pPr>
          </w:p>
          <w:p w14:paraId="04A5957F" w14:textId="3D63F9AB" w:rsidR="00CF316D" w:rsidRPr="003763F2" w:rsidRDefault="00CF316D" w:rsidP="00E50F62">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 </w:t>
            </w:r>
            <w:r w:rsidR="00737B90" w:rsidRPr="003763F2">
              <w:rPr>
                <w:rFonts w:asciiTheme="minorHAnsi" w:hAnsiTheme="minorHAnsi" w:cstheme="minorHAnsi"/>
                <w:iCs/>
                <w:sz w:val="22"/>
                <w:szCs w:val="22"/>
              </w:rPr>
              <w:t>spojené s organizací mimoškolních akcí, zahraničních zájezdů, zajišťování skupinových a žákovských slev (číslo pasu aj.)</w:t>
            </w:r>
          </w:p>
          <w:p w14:paraId="7072A134" w14:textId="77777777" w:rsidR="00457AE0" w:rsidRPr="003763F2" w:rsidRDefault="00457AE0">
            <w:pPr>
              <w:pStyle w:val="Odstavecseseznamem"/>
              <w:spacing w:before="120" w:after="340" w:line="276" w:lineRule="auto"/>
              <w:ind w:left="0"/>
              <w:contextualSpacing/>
              <w:rPr>
                <w:rFonts w:asciiTheme="minorHAnsi" w:hAnsiTheme="minorHAnsi" w:cstheme="minorHAnsi"/>
                <w:iCs/>
                <w:sz w:val="22"/>
                <w:szCs w:val="22"/>
              </w:rPr>
            </w:pPr>
          </w:p>
          <w:p w14:paraId="166B321A" w14:textId="7F04A674" w:rsidR="0022300D" w:rsidRPr="003763F2" w:rsidRDefault="0022300D">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 spojené s prezentací a propagací školy (jméno, příjmení, </w:t>
            </w:r>
            <w:r w:rsidR="0035199F" w:rsidRPr="003763F2">
              <w:rPr>
                <w:rFonts w:asciiTheme="minorHAnsi" w:hAnsiTheme="minorHAnsi" w:cstheme="minorHAnsi"/>
                <w:iCs/>
                <w:sz w:val="22"/>
                <w:szCs w:val="22"/>
              </w:rPr>
              <w:t xml:space="preserve">třída, </w:t>
            </w:r>
            <w:r w:rsidRPr="003763F2">
              <w:rPr>
                <w:rFonts w:asciiTheme="minorHAnsi" w:hAnsiTheme="minorHAnsi" w:cstheme="minorHAnsi"/>
                <w:iCs/>
                <w:sz w:val="22"/>
                <w:szCs w:val="22"/>
              </w:rPr>
              <w:t>podobizna fyzické osoby, žákovské práce, hudební vystoupení, sportovní výkon)</w:t>
            </w:r>
            <w:r w:rsidR="00F5334F" w:rsidRPr="003763F2">
              <w:rPr>
                <w:rFonts w:asciiTheme="minorHAnsi" w:hAnsiTheme="minorHAnsi" w:cstheme="minorHAnsi"/>
                <w:iCs/>
                <w:sz w:val="22"/>
                <w:szCs w:val="22"/>
              </w:rPr>
              <w:t>.</w:t>
            </w:r>
          </w:p>
        </w:tc>
        <w:tc>
          <w:tcPr>
            <w:tcW w:w="2478" w:type="dxa"/>
          </w:tcPr>
          <w:p w14:paraId="6233AFEB" w14:textId="68AB9952" w:rsidR="00C26EF3" w:rsidRPr="003763F2" w:rsidRDefault="00C26EF3">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Souhlas byl udělen k jednotlivým účelům zpracování:</w:t>
            </w:r>
          </w:p>
          <w:p w14:paraId="40D5B595" w14:textId="77777777" w:rsidR="00C26EF3" w:rsidRPr="003763F2" w:rsidRDefault="00C26EF3" w:rsidP="00C26EF3">
            <w:pPr>
              <w:pStyle w:val="Odstavecseseznamem"/>
              <w:spacing w:before="120" w:after="340" w:line="276" w:lineRule="auto"/>
              <w:ind w:left="0"/>
              <w:contextualSpacing/>
              <w:rPr>
                <w:rFonts w:asciiTheme="minorHAnsi" w:hAnsiTheme="minorHAnsi" w:cstheme="minorHAnsi"/>
                <w:iCs/>
                <w:sz w:val="22"/>
                <w:szCs w:val="22"/>
              </w:rPr>
            </w:pPr>
          </w:p>
          <w:p w14:paraId="5D1FD576" w14:textId="4F477536" w:rsidR="00E50F62" w:rsidRDefault="00E50F62" w:rsidP="00E50F62">
            <w:pPr>
              <w:pStyle w:val="Odstavecseseznamem"/>
              <w:spacing w:before="120" w:after="340" w:line="276" w:lineRule="auto"/>
              <w:ind w:left="0"/>
              <w:contextualSpacing/>
              <w:rPr>
                <w:rFonts w:asciiTheme="minorHAnsi" w:hAnsiTheme="minorHAnsi" w:cstheme="minorHAnsi"/>
                <w:iCs/>
                <w:sz w:val="22"/>
                <w:szCs w:val="22"/>
              </w:rPr>
            </w:pPr>
          </w:p>
          <w:p w14:paraId="03686C64" w14:textId="77777777" w:rsidR="008D59E1" w:rsidRPr="003763F2" w:rsidRDefault="008D59E1" w:rsidP="00E50F62">
            <w:pPr>
              <w:pStyle w:val="Odstavecseseznamem"/>
              <w:spacing w:before="120" w:after="340" w:line="276" w:lineRule="auto"/>
              <w:ind w:left="0"/>
              <w:contextualSpacing/>
              <w:rPr>
                <w:rFonts w:asciiTheme="minorHAnsi" w:hAnsiTheme="minorHAnsi" w:cstheme="minorHAnsi"/>
                <w:iCs/>
                <w:sz w:val="22"/>
                <w:szCs w:val="22"/>
              </w:rPr>
            </w:pPr>
          </w:p>
          <w:p w14:paraId="1886D95C" w14:textId="5B498F15" w:rsidR="00737B90" w:rsidRPr="003763F2" w:rsidRDefault="001F0E6A" w:rsidP="00CF316D">
            <w:pPr>
              <w:spacing w:before="120" w:after="340" w:line="276" w:lineRule="auto"/>
              <w:contextualSpacing/>
              <w:rPr>
                <w:rFonts w:eastAsia="Times New Roman" w:cstheme="minorHAnsi"/>
                <w:iCs/>
                <w:lang w:eastAsia="cs-CZ"/>
              </w:rPr>
            </w:pPr>
            <w:r w:rsidRPr="003763F2">
              <w:rPr>
                <w:rFonts w:cstheme="minorHAnsi"/>
                <w:iCs/>
              </w:rPr>
              <w:t>-</w:t>
            </w:r>
            <w:r w:rsidR="00737B90" w:rsidRPr="003763F2">
              <w:rPr>
                <w:rFonts w:cstheme="minorHAnsi"/>
                <w:iCs/>
              </w:rPr>
              <w:t xml:space="preserve"> za účelem organizace mimoškolních akcí, zahraničních zájezdů, zajišťování skupinových a žákovských slev</w:t>
            </w:r>
          </w:p>
          <w:p w14:paraId="1B34603E" w14:textId="77777777" w:rsidR="00737B90" w:rsidRPr="003763F2" w:rsidRDefault="00737B90" w:rsidP="00CF316D">
            <w:pPr>
              <w:spacing w:before="120" w:after="340" w:line="276" w:lineRule="auto"/>
              <w:contextualSpacing/>
              <w:rPr>
                <w:rFonts w:eastAsia="Times New Roman" w:cstheme="minorHAnsi"/>
                <w:iCs/>
                <w:lang w:eastAsia="cs-CZ"/>
              </w:rPr>
            </w:pPr>
          </w:p>
          <w:p w14:paraId="6E858E24" w14:textId="77777777" w:rsidR="00F5334F" w:rsidRPr="003763F2" w:rsidRDefault="00F5334F" w:rsidP="00CF316D">
            <w:pPr>
              <w:spacing w:before="120" w:after="340" w:line="276" w:lineRule="auto"/>
              <w:contextualSpacing/>
              <w:rPr>
                <w:rFonts w:eastAsia="Times New Roman" w:cstheme="minorHAnsi"/>
                <w:iCs/>
                <w:lang w:eastAsia="cs-CZ"/>
              </w:rPr>
            </w:pPr>
          </w:p>
          <w:p w14:paraId="296DCA0B" w14:textId="60B3A462" w:rsidR="0022300D" w:rsidRPr="003763F2" w:rsidRDefault="0022300D" w:rsidP="0013617E">
            <w:pPr>
              <w:spacing w:before="120" w:after="340" w:line="276" w:lineRule="auto"/>
              <w:contextualSpacing/>
              <w:rPr>
                <w:rFonts w:cstheme="minorHAnsi"/>
                <w:iCs/>
              </w:rPr>
            </w:pPr>
            <w:r w:rsidRPr="003763F2">
              <w:rPr>
                <w:rFonts w:cstheme="minorHAnsi"/>
                <w:iCs/>
              </w:rPr>
              <w:t xml:space="preserve">- za účelem prezentace a propagace školy nad rozsah oprávněného zájmu školy dle čl. 6 odst. 1. písm. f) GDPR (zveřejňování fotografií žáků, rodičů, učitelů, návštěv a u žáků dále jméno, příjmení a doprovodné </w:t>
            </w:r>
            <w:r w:rsidR="00EC42CE" w:rsidRPr="003763F2">
              <w:rPr>
                <w:rFonts w:cstheme="minorHAnsi"/>
                <w:iCs/>
              </w:rPr>
              <w:t>i</w:t>
            </w:r>
            <w:r w:rsidRPr="003763F2">
              <w:rPr>
                <w:rFonts w:cstheme="minorHAnsi"/>
                <w:iCs/>
              </w:rPr>
              <w:t>nformace nespadá podle stanoviska ÚOOÚ do problematiky ochrany osobních údajů</w:t>
            </w:r>
            <w:r w:rsidRPr="003763F2">
              <w:rPr>
                <w:rFonts w:cstheme="minorHAnsi"/>
                <w:iCs/>
              </w:rPr>
              <w:footnoteReference w:id="1"/>
            </w:r>
            <w:r w:rsidRPr="003763F2">
              <w:rPr>
                <w:rFonts w:cstheme="minorHAnsi"/>
                <w:iCs/>
              </w:rPr>
              <w:t>.)</w:t>
            </w:r>
          </w:p>
        </w:tc>
        <w:tc>
          <w:tcPr>
            <w:tcW w:w="2478" w:type="dxa"/>
          </w:tcPr>
          <w:p w14:paraId="73ECC89E" w14:textId="79F24CDD" w:rsidR="00E239BA" w:rsidRPr="003763F2" w:rsidRDefault="00E239BA" w:rsidP="00407D71">
            <w:pPr>
              <w:pStyle w:val="Default"/>
              <w:spacing w:line="276" w:lineRule="auto"/>
              <w:rPr>
                <w:rFonts w:asciiTheme="minorHAnsi" w:eastAsia="Times New Roman" w:hAnsiTheme="minorHAnsi" w:cstheme="minorHAnsi"/>
                <w:iCs/>
                <w:color w:val="auto"/>
                <w:sz w:val="22"/>
                <w:szCs w:val="22"/>
                <w:highlight w:val="yellow"/>
                <w:lang w:eastAsia="cs-CZ"/>
              </w:rPr>
            </w:pPr>
            <w:r w:rsidRPr="003763F2">
              <w:rPr>
                <w:rFonts w:asciiTheme="minorHAnsi" w:eastAsia="Times New Roman" w:hAnsiTheme="minorHAnsi" w:cstheme="minorHAnsi"/>
                <w:iCs/>
                <w:color w:val="auto"/>
                <w:sz w:val="22"/>
                <w:szCs w:val="22"/>
                <w:lang w:eastAsia="cs-CZ"/>
              </w:rPr>
              <w:t>Čl. 6 odst. 1 písm. a) GDPR subjekt údajů udělil souhlas se zpracováním svých osobních údajů.</w:t>
            </w:r>
          </w:p>
        </w:tc>
        <w:tc>
          <w:tcPr>
            <w:tcW w:w="2478" w:type="dxa"/>
          </w:tcPr>
          <w:p w14:paraId="0D56A859" w14:textId="2DB34E7D" w:rsidR="00E239BA" w:rsidRPr="003763F2" w:rsidRDefault="00407B46">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Osobní údaje jsou zpracovávány do odvolání souhlasu subjektu údajů</w:t>
            </w:r>
            <w:r w:rsidR="00C25950" w:rsidRPr="003763F2">
              <w:rPr>
                <w:rFonts w:asciiTheme="minorHAnsi" w:hAnsiTheme="minorHAnsi" w:cstheme="minorHAnsi"/>
                <w:iCs/>
                <w:sz w:val="22"/>
                <w:szCs w:val="22"/>
              </w:rPr>
              <w:t xml:space="preserve"> příp. </w:t>
            </w:r>
            <w:r w:rsidR="003E43CC" w:rsidRPr="003763F2">
              <w:rPr>
                <w:rFonts w:asciiTheme="minorHAnsi" w:hAnsiTheme="minorHAnsi" w:cstheme="minorHAnsi"/>
                <w:iCs/>
                <w:sz w:val="22"/>
                <w:szCs w:val="22"/>
              </w:rPr>
              <w:t>d</w:t>
            </w:r>
            <w:r w:rsidR="00C25950" w:rsidRPr="003763F2">
              <w:rPr>
                <w:rFonts w:asciiTheme="minorHAnsi" w:hAnsiTheme="minorHAnsi" w:cstheme="minorHAnsi"/>
                <w:iCs/>
                <w:sz w:val="22"/>
                <w:szCs w:val="22"/>
              </w:rPr>
              <w:t>o dosažení účelu</w:t>
            </w:r>
            <w:r w:rsidR="003E43CC" w:rsidRPr="003763F2">
              <w:rPr>
                <w:rFonts w:asciiTheme="minorHAnsi" w:hAnsiTheme="minorHAnsi" w:cstheme="minorHAnsi"/>
                <w:iCs/>
                <w:sz w:val="22"/>
                <w:szCs w:val="22"/>
              </w:rPr>
              <w:t>/</w:t>
            </w:r>
            <w:r w:rsidR="00457AE0" w:rsidRPr="003763F2">
              <w:rPr>
                <w:rFonts w:asciiTheme="minorHAnsi" w:hAnsiTheme="minorHAnsi" w:cstheme="minorHAnsi"/>
                <w:iCs/>
                <w:sz w:val="22"/>
                <w:szCs w:val="22"/>
              </w:rPr>
              <w:t>po dobu studia</w:t>
            </w:r>
            <w:r w:rsidR="00C25950" w:rsidRPr="003763F2">
              <w:rPr>
                <w:rFonts w:asciiTheme="minorHAnsi" w:hAnsiTheme="minorHAnsi" w:cstheme="minorHAnsi"/>
                <w:iCs/>
                <w:sz w:val="22"/>
                <w:szCs w:val="22"/>
              </w:rPr>
              <w:t>.</w:t>
            </w:r>
          </w:p>
          <w:p w14:paraId="1B652B3F" w14:textId="77777777" w:rsidR="006372F2" w:rsidRPr="003763F2" w:rsidRDefault="006372F2">
            <w:pPr>
              <w:pStyle w:val="Odstavecseseznamem"/>
              <w:spacing w:before="120" w:after="340" w:line="276" w:lineRule="auto"/>
              <w:ind w:left="0"/>
              <w:contextualSpacing/>
              <w:rPr>
                <w:rFonts w:asciiTheme="minorHAnsi" w:hAnsiTheme="minorHAnsi" w:cstheme="minorHAnsi"/>
                <w:iCs/>
                <w:sz w:val="22"/>
                <w:szCs w:val="22"/>
              </w:rPr>
            </w:pPr>
          </w:p>
          <w:p w14:paraId="37D6172B" w14:textId="6648612C" w:rsidR="006372F2" w:rsidRPr="003763F2" w:rsidRDefault="006372F2" w:rsidP="006372F2">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Do odvolání souhlasu, po dobu </w:t>
            </w:r>
            <w:r w:rsidR="008D59E1">
              <w:rPr>
                <w:rFonts w:asciiTheme="minorHAnsi" w:hAnsiTheme="minorHAnsi" w:cstheme="minorHAnsi"/>
                <w:iCs/>
                <w:sz w:val="22"/>
                <w:szCs w:val="22"/>
              </w:rPr>
              <w:t>studia</w:t>
            </w:r>
            <w:r w:rsidR="00CE2491" w:rsidRPr="003763F2">
              <w:rPr>
                <w:rFonts w:asciiTheme="minorHAnsi" w:hAnsiTheme="minorHAnsi" w:cstheme="minorHAnsi"/>
                <w:iCs/>
                <w:sz w:val="22"/>
                <w:szCs w:val="22"/>
              </w:rPr>
              <w:t>.</w:t>
            </w:r>
          </w:p>
          <w:p w14:paraId="5ECB7DBA" w14:textId="77777777" w:rsidR="006372F2" w:rsidRPr="003763F2" w:rsidRDefault="006372F2" w:rsidP="006372F2">
            <w:pPr>
              <w:pStyle w:val="Odstavecseseznamem"/>
              <w:spacing w:before="120" w:after="340" w:line="276" w:lineRule="auto"/>
              <w:ind w:left="0"/>
              <w:contextualSpacing/>
              <w:rPr>
                <w:rFonts w:asciiTheme="minorHAnsi" w:hAnsiTheme="minorHAnsi" w:cstheme="minorHAnsi"/>
                <w:iCs/>
                <w:sz w:val="22"/>
                <w:szCs w:val="22"/>
              </w:rPr>
            </w:pPr>
          </w:p>
          <w:p w14:paraId="708E6643" w14:textId="77777777" w:rsidR="006372F2" w:rsidRPr="003763F2" w:rsidRDefault="006372F2" w:rsidP="006372F2">
            <w:pPr>
              <w:pStyle w:val="Odstavecseseznamem"/>
              <w:spacing w:before="120" w:after="340" w:line="276" w:lineRule="auto"/>
              <w:ind w:left="0"/>
              <w:contextualSpacing/>
              <w:rPr>
                <w:rFonts w:asciiTheme="minorHAnsi" w:hAnsiTheme="minorHAnsi" w:cstheme="minorHAnsi"/>
                <w:iCs/>
                <w:sz w:val="22"/>
                <w:szCs w:val="22"/>
              </w:rPr>
            </w:pPr>
          </w:p>
          <w:p w14:paraId="775DB228" w14:textId="77777777" w:rsidR="006372F2" w:rsidRPr="003763F2" w:rsidRDefault="006372F2" w:rsidP="006372F2">
            <w:pPr>
              <w:pStyle w:val="Odstavecseseznamem"/>
              <w:spacing w:before="120" w:after="340" w:line="276" w:lineRule="auto"/>
              <w:ind w:left="0"/>
              <w:contextualSpacing/>
              <w:rPr>
                <w:rFonts w:asciiTheme="minorHAnsi" w:hAnsiTheme="minorHAnsi" w:cstheme="minorHAnsi"/>
                <w:iCs/>
                <w:sz w:val="22"/>
                <w:szCs w:val="22"/>
              </w:rPr>
            </w:pPr>
          </w:p>
          <w:p w14:paraId="741778FA" w14:textId="77777777" w:rsidR="006372F2" w:rsidRPr="003763F2" w:rsidRDefault="006372F2" w:rsidP="006372F2">
            <w:pPr>
              <w:pStyle w:val="Odstavecseseznamem"/>
              <w:spacing w:before="120" w:after="340" w:line="276" w:lineRule="auto"/>
              <w:ind w:left="0"/>
              <w:contextualSpacing/>
              <w:rPr>
                <w:rFonts w:asciiTheme="minorHAnsi" w:hAnsiTheme="minorHAnsi" w:cstheme="minorHAnsi"/>
                <w:iCs/>
                <w:sz w:val="22"/>
                <w:szCs w:val="22"/>
              </w:rPr>
            </w:pPr>
          </w:p>
          <w:p w14:paraId="5DD95BEE" w14:textId="6A5B903F" w:rsidR="006372F2" w:rsidRPr="003763F2" w:rsidRDefault="006372F2" w:rsidP="0013617E">
            <w:pPr>
              <w:pStyle w:val="Odstavecseseznamem"/>
              <w:spacing w:before="120" w:after="340" w:line="276" w:lineRule="auto"/>
              <w:ind w:left="0"/>
              <w:contextualSpacing/>
              <w:rPr>
                <w:rFonts w:asciiTheme="minorHAnsi" w:hAnsiTheme="minorHAnsi" w:cstheme="minorHAnsi"/>
                <w:iCs/>
                <w:sz w:val="22"/>
                <w:szCs w:val="22"/>
                <w:highlight w:val="yellow"/>
              </w:rPr>
            </w:pPr>
            <w:r w:rsidRPr="003763F2">
              <w:rPr>
                <w:rFonts w:asciiTheme="minorHAnsi" w:hAnsiTheme="minorHAnsi" w:cstheme="minorHAnsi"/>
                <w:iCs/>
                <w:sz w:val="22"/>
                <w:szCs w:val="22"/>
              </w:rPr>
              <w:t xml:space="preserve">Do odvolání souhlasu, po dobu </w:t>
            </w:r>
            <w:r w:rsidR="00457AE0" w:rsidRPr="003763F2">
              <w:rPr>
                <w:rFonts w:asciiTheme="minorHAnsi" w:hAnsiTheme="minorHAnsi" w:cstheme="minorHAnsi"/>
                <w:iCs/>
                <w:sz w:val="22"/>
                <w:szCs w:val="22"/>
              </w:rPr>
              <w:t>docházky do školního zařízení.</w:t>
            </w:r>
          </w:p>
        </w:tc>
      </w:tr>
      <w:tr w:rsidR="001D11BF" w:rsidRPr="003763F2" w14:paraId="7D580414" w14:textId="77777777" w:rsidTr="00140B70">
        <w:tc>
          <w:tcPr>
            <w:tcW w:w="2478" w:type="dxa"/>
          </w:tcPr>
          <w:p w14:paraId="448DFA91" w14:textId="77777777" w:rsidR="00F12DAB" w:rsidRPr="003763F2" w:rsidRDefault="00547420"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Zajištění s</w:t>
            </w:r>
            <w:r w:rsidR="00F12DAB" w:rsidRPr="003763F2">
              <w:rPr>
                <w:rFonts w:asciiTheme="minorHAnsi" w:hAnsiTheme="minorHAnsi" w:cstheme="minorHAnsi"/>
                <w:iCs/>
                <w:sz w:val="22"/>
                <w:szCs w:val="22"/>
              </w:rPr>
              <w:t xml:space="preserve">travování </w:t>
            </w:r>
            <w:r w:rsidR="000D2650" w:rsidRPr="003763F2">
              <w:rPr>
                <w:rFonts w:asciiTheme="minorHAnsi" w:hAnsiTheme="minorHAnsi" w:cstheme="minorHAnsi"/>
                <w:iCs/>
                <w:sz w:val="22"/>
                <w:szCs w:val="22"/>
              </w:rPr>
              <w:t>žáků</w:t>
            </w:r>
            <w:r w:rsidRPr="003763F2">
              <w:rPr>
                <w:rFonts w:asciiTheme="minorHAnsi" w:hAnsiTheme="minorHAnsi" w:cstheme="minorHAnsi"/>
                <w:iCs/>
                <w:sz w:val="22"/>
                <w:szCs w:val="22"/>
              </w:rPr>
              <w:t xml:space="preserve"> – jedná se zejména o tyto osobní údaje:</w:t>
            </w:r>
          </w:p>
          <w:p w14:paraId="2E71BFE7" w14:textId="77777777" w:rsidR="001D11BF" w:rsidRPr="003763F2" w:rsidRDefault="000D2650" w:rsidP="0013617E">
            <w:pPr>
              <w:pStyle w:val="Odstavecseseznamem"/>
              <w:spacing w:before="120" w:after="340" w:line="276" w:lineRule="auto"/>
              <w:ind w:left="0"/>
              <w:contextualSpacing/>
              <w:rPr>
                <w:rFonts w:cstheme="minorHAnsi"/>
                <w:iCs/>
              </w:rPr>
            </w:pPr>
            <w:r w:rsidRPr="003763F2">
              <w:rPr>
                <w:rFonts w:asciiTheme="minorHAnsi" w:hAnsiTheme="minorHAnsi" w:cstheme="minorHAnsi"/>
                <w:iCs/>
                <w:sz w:val="22"/>
                <w:szCs w:val="22"/>
              </w:rPr>
              <w:t>- Přihlášky ke stravování</w:t>
            </w:r>
            <w:r w:rsidR="00BC46F4" w:rsidRPr="003763F2">
              <w:rPr>
                <w:rFonts w:asciiTheme="minorHAnsi" w:hAnsiTheme="minorHAnsi" w:cstheme="minorHAnsi"/>
                <w:iCs/>
                <w:sz w:val="22"/>
                <w:szCs w:val="22"/>
              </w:rPr>
              <w:t>:</w:t>
            </w:r>
          </w:p>
          <w:p w14:paraId="5986D216" w14:textId="5882A11E" w:rsidR="00BC46F4" w:rsidRPr="003763F2" w:rsidRDefault="00BC46F4" w:rsidP="0013617E">
            <w:pPr>
              <w:pStyle w:val="Odstavecseseznamem"/>
              <w:spacing w:before="120" w:after="340" w:line="276" w:lineRule="auto"/>
              <w:ind w:left="0"/>
              <w:contextualSpacing/>
              <w:rPr>
                <w:rFonts w:cstheme="minorHAnsi"/>
                <w:iCs/>
              </w:rPr>
            </w:pPr>
            <w:r w:rsidRPr="003763F2">
              <w:rPr>
                <w:rFonts w:asciiTheme="minorHAnsi" w:hAnsiTheme="minorHAnsi" w:cstheme="minorHAnsi"/>
                <w:iCs/>
                <w:sz w:val="22"/>
                <w:szCs w:val="22"/>
              </w:rPr>
              <w:t>- jméno a příjmení žáka</w:t>
            </w:r>
            <w:r w:rsidR="00152F33" w:rsidRPr="003763F2">
              <w:rPr>
                <w:rFonts w:asciiTheme="minorHAnsi" w:hAnsiTheme="minorHAnsi" w:cstheme="minorHAnsi"/>
                <w:iCs/>
                <w:sz w:val="22"/>
                <w:szCs w:val="22"/>
              </w:rPr>
              <w:t>,</w:t>
            </w:r>
          </w:p>
          <w:p w14:paraId="6345CDDC" w14:textId="071E932D" w:rsidR="00AB1030" w:rsidRPr="003763F2" w:rsidRDefault="00BC46F4" w:rsidP="00AB1030">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 </w:t>
            </w:r>
            <w:r w:rsidR="00AB1030" w:rsidRPr="003763F2">
              <w:rPr>
                <w:rFonts w:asciiTheme="minorHAnsi" w:hAnsiTheme="minorHAnsi" w:cstheme="minorHAnsi"/>
                <w:iCs/>
                <w:sz w:val="22"/>
                <w:szCs w:val="22"/>
              </w:rPr>
              <w:t>třída žáka</w:t>
            </w:r>
            <w:r w:rsidR="001B15E7" w:rsidRPr="003763F2">
              <w:rPr>
                <w:rFonts w:asciiTheme="minorHAnsi" w:hAnsiTheme="minorHAnsi" w:cstheme="minorHAnsi"/>
                <w:iCs/>
                <w:sz w:val="22"/>
                <w:szCs w:val="22"/>
              </w:rPr>
              <w:t>;</w:t>
            </w:r>
          </w:p>
          <w:p w14:paraId="3B00E902" w14:textId="11481CA3" w:rsidR="001B15E7" w:rsidRPr="003763F2" w:rsidRDefault="001B15E7" w:rsidP="00AB1030">
            <w:pPr>
              <w:pStyle w:val="Odstavecseseznamem"/>
              <w:spacing w:before="120" w:after="340" w:line="276" w:lineRule="auto"/>
              <w:ind w:left="0"/>
              <w:contextualSpacing/>
              <w:rPr>
                <w:rFonts w:asciiTheme="minorHAnsi" w:hAnsiTheme="minorHAnsi" w:cstheme="minorHAnsi"/>
                <w:iCs/>
                <w:sz w:val="22"/>
                <w:szCs w:val="22"/>
              </w:rPr>
            </w:pPr>
          </w:p>
          <w:p w14:paraId="167F535D" w14:textId="2DADC877" w:rsidR="001B15E7" w:rsidRPr="003763F2" w:rsidRDefault="001B15E7" w:rsidP="00AB1030">
            <w:pPr>
              <w:pStyle w:val="Odstavecseseznamem"/>
              <w:spacing w:before="120" w:after="340" w:line="276" w:lineRule="auto"/>
              <w:ind w:left="0"/>
              <w:contextualSpacing/>
              <w:rPr>
                <w:rFonts w:asciiTheme="minorHAnsi" w:hAnsiTheme="minorHAnsi" w:cstheme="minorHAnsi"/>
                <w:iCs/>
                <w:sz w:val="22"/>
                <w:szCs w:val="22"/>
              </w:rPr>
            </w:pPr>
          </w:p>
          <w:p w14:paraId="7EF0411D" w14:textId="61FEE51A" w:rsidR="001B15E7" w:rsidRPr="003763F2" w:rsidRDefault="001B15E7" w:rsidP="00AB1030">
            <w:pPr>
              <w:pStyle w:val="Odstavecseseznamem"/>
              <w:spacing w:before="120" w:after="340" w:line="276" w:lineRule="auto"/>
              <w:ind w:left="0"/>
              <w:contextualSpacing/>
              <w:rPr>
                <w:rFonts w:asciiTheme="minorHAnsi" w:hAnsiTheme="minorHAnsi" w:cstheme="minorHAnsi"/>
                <w:iCs/>
                <w:sz w:val="22"/>
                <w:szCs w:val="22"/>
              </w:rPr>
            </w:pPr>
          </w:p>
          <w:p w14:paraId="0AA8021F" w14:textId="77777777" w:rsidR="001B15E7" w:rsidRPr="003763F2" w:rsidRDefault="001B15E7" w:rsidP="00AB1030">
            <w:pPr>
              <w:pStyle w:val="Odstavecseseznamem"/>
              <w:spacing w:before="120" w:after="340" w:line="276" w:lineRule="auto"/>
              <w:ind w:left="0"/>
              <w:contextualSpacing/>
              <w:rPr>
                <w:rFonts w:asciiTheme="minorHAnsi" w:hAnsiTheme="minorHAnsi" w:cstheme="minorHAnsi"/>
                <w:iCs/>
                <w:sz w:val="22"/>
                <w:szCs w:val="22"/>
              </w:rPr>
            </w:pPr>
          </w:p>
          <w:p w14:paraId="3968E9ED" w14:textId="4DC7A524" w:rsidR="001B15E7" w:rsidRDefault="001B15E7" w:rsidP="00AB1030">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Příp. číslo účtu na základě souhlasu.</w:t>
            </w:r>
          </w:p>
          <w:p w14:paraId="7F173229" w14:textId="37EC582A" w:rsidR="001D0BB8" w:rsidRDefault="001D0BB8" w:rsidP="00AB1030">
            <w:pPr>
              <w:pStyle w:val="Odstavecseseznamem"/>
              <w:spacing w:before="120" w:after="340" w:line="276" w:lineRule="auto"/>
              <w:ind w:left="0"/>
              <w:contextualSpacing/>
              <w:rPr>
                <w:rFonts w:asciiTheme="minorHAnsi" w:hAnsiTheme="minorHAnsi" w:cstheme="minorHAnsi"/>
                <w:iCs/>
                <w:sz w:val="22"/>
                <w:szCs w:val="22"/>
              </w:rPr>
            </w:pPr>
          </w:p>
          <w:p w14:paraId="00FF141C" w14:textId="302A3640" w:rsidR="001D0BB8" w:rsidRPr="003763F2" w:rsidRDefault="001D0BB8" w:rsidP="00AB1030">
            <w:pPr>
              <w:pStyle w:val="Odstavecseseznamem"/>
              <w:spacing w:before="120" w:after="340" w:line="276" w:lineRule="auto"/>
              <w:ind w:left="0"/>
              <w:contextualSpacing/>
              <w:rPr>
                <w:rFonts w:asciiTheme="minorHAnsi" w:hAnsiTheme="minorHAnsi" w:cstheme="minorHAnsi"/>
                <w:iCs/>
                <w:sz w:val="22"/>
                <w:szCs w:val="22"/>
              </w:rPr>
            </w:pPr>
            <w:r>
              <w:rPr>
                <w:rFonts w:asciiTheme="minorHAnsi" w:hAnsiTheme="minorHAnsi" w:cstheme="minorHAnsi"/>
                <w:iCs/>
                <w:sz w:val="22"/>
                <w:szCs w:val="22"/>
              </w:rPr>
              <w:t>(Osobní údaje jsou předávány externímu poskytovateli stravování)</w:t>
            </w:r>
          </w:p>
          <w:p w14:paraId="15D26997" w14:textId="39FD9BD8" w:rsidR="00BC46F4" w:rsidRPr="003763F2" w:rsidRDefault="00BC46F4"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44298253" w14:textId="77777777" w:rsidR="00F12DAB" w:rsidRPr="003763F2" w:rsidRDefault="000D2650"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 xml:space="preserve">Zajištění zařízení školního stravování dle </w:t>
            </w:r>
            <w:r w:rsidR="00F12DAB" w:rsidRPr="003763F2">
              <w:rPr>
                <w:rFonts w:asciiTheme="minorHAnsi" w:hAnsiTheme="minorHAnsi" w:cstheme="minorHAnsi"/>
                <w:iCs/>
                <w:sz w:val="22"/>
                <w:szCs w:val="22"/>
              </w:rPr>
              <w:t xml:space="preserve">§ 119 zákona č. 561/2004 Sb., školský zákon a vyhlášky č. 107/2005 Sb., o školním stravování. </w:t>
            </w:r>
          </w:p>
          <w:p w14:paraId="07797409" w14:textId="77777777" w:rsidR="001D11BF" w:rsidRPr="003763F2" w:rsidRDefault="001D11BF"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3C4146B7" w14:textId="0E44FCAC" w:rsidR="006638D9" w:rsidRPr="003763F2" w:rsidRDefault="006638D9" w:rsidP="006638D9">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 xml:space="preserve">Čl. 6 odst. 1 písm. b) GDPR zpracování je nezbytné pro splnění smlouvy); </w:t>
            </w:r>
          </w:p>
          <w:p w14:paraId="2F42C10F" w14:textId="77777777" w:rsidR="006638D9" w:rsidRPr="003763F2" w:rsidRDefault="006638D9" w:rsidP="006638D9">
            <w:pPr>
              <w:pStyle w:val="Default"/>
              <w:spacing w:line="276" w:lineRule="auto"/>
              <w:rPr>
                <w:rFonts w:asciiTheme="minorHAnsi" w:eastAsia="Times New Roman" w:hAnsiTheme="minorHAnsi" w:cstheme="minorHAnsi"/>
                <w:iCs/>
                <w:color w:val="auto"/>
                <w:sz w:val="22"/>
                <w:szCs w:val="22"/>
                <w:lang w:eastAsia="cs-CZ"/>
              </w:rPr>
            </w:pPr>
          </w:p>
          <w:p w14:paraId="2E81E861" w14:textId="75222F27" w:rsidR="001D11BF" w:rsidRPr="003763F2" w:rsidRDefault="006638D9">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čl. 6 odst. 1 písm. c) GDPR zpracování je nezbytné pro splnění právní povinnosti, která se na správce vztahuje</w:t>
            </w:r>
            <w:r w:rsidR="001B15E7" w:rsidRPr="003763F2">
              <w:rPr>
                <w:rFonts w:asciiTheme="minorHAnsi" w:eastAsia="Times New Roman" w:hAnsiTheme="minorHAnsi" w:cstheme="minorHAnsi"/>
                <w:iCs/>
                <w:color w:val="auto"/>
                <w:sz w:val="22"/>
                <w:szCs w:val="22"/>
                <w:lang w:eastAsia="cs-CZ"/>
              </w:rPr>
              <w:t>;</w:t>
            </w:r>
          </w:p>
          <w:p w14:paraId="073B841E" w14:textId="77777777" w:rsidR="001B15E7" w:rsidRPr="003763F2" w:rsidRDefault="001B15E7">
            <w:pPr>
              <w:pStyle w:val="Default"/>
              <w:spacing w:line="276" w:lineRule="auto"/>
              <w:rPr>
                <w:rFonts w:asciiTheme="minorHAnsi" w:eastAsia="Times New Roman" w:hAnsiTheme="minorHAnsi" w:cstheme="minorHAnsi"/>
                <w:iCs/>
                <w:color w:val="auto"/>
                <w:sz w:val="22"/>
                <w:szCs w:val="22"/>
                <w:lang w:eastAsia="cs-CZ"/>
              </w:rPr>
            </w:pPr>
          </w:p>
          <w:p w14:paraId="1A9B9A98" w14:textId="7FC1AD88" w:rsidR="001B15E7" w:rsidRPr="003763F2" w:rsidRDefault="001B15E7">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lastRenderedPageBreak/>
              <w:t>čl. 6 odst. 1 písm. a) GDPR subjekt údajů udělil souhlas se zpracováním svých osobních údajů.</w:t>
            </w:r>
          </w:p>
        </w:tc>
        <w:tc>
          <w:tcPr>
            <w:tcW w:w="2478" w:type="dxa"/>
          </w:tcPr>
          <w:p w14:paraId="20713C9D" w14:textId="1445131F" w:rsidR="001D11BF" w:rsidRPr="003763F2" w:rsidRDefault="001B15E7">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S</w:t>
            </w:r>
            <w:r w:rsidR="008D31AE" w:rsidRPr="003763F2">
              <w:rPr>
                <w:rFonts w:asciiTheme="minorHAnsi" w:hAnsiTheme="minorHAnsi" w:cstheme="minorHAnsi"/>
                <w:iCs/>
                <w:sz w:val="22"/>
                <w:szCs w:val="22"/>
              </w:rPr>
              <w:t>právce zpracovává evidenci strávníků, a to po dobu studia.</w:t>
            </w:r>
            <w:r w:rsidR="001E05A5" w:rsidRPr="003763F2">
              <w:rPr>
                <w:rFonts w:asciiTheme="minorHAnsi" w:hAnsiTheme="minorHAnsi" w:cstheme="minorHAnsi"/>
                <w:iCs/>
                <w:sz w:val="22"/>
                <w:szCs w:val="22"/>
              </w:rPr>
              <w:t xml:space="preserve"> </w:t>
            </w:r>
          </w:p>
          <w:p w14:paraId="70AEE33D" w14:textId="2BA7DBAD" w:rsidR="001B15E7" w:rsidRPr="003763F2" w:rsidRDefault="001B15E7" w:rsidP="0013617E">
            <w:pPr>
              <w:pStyle w:val="Odstavecseseznamem"/>
              <w:spacing w:before="120" w:after="340" w:line="276" w:lineRule="auto"/>
              <w:ind w:left="0"/>
              <w:contextualSpacing/>
              <w:rPr>
                <w:rFonts w:asciiTheme="minorHAnsi" w:hAnsiTheme="minorHAnsi" w:cstheme="minorHAnsi"/>
                <w:iCs/>
                <w:sz w:val="22"/>
                <w:szCs w:val="22"/>
              </w:rPr>
            </w:pPr>
          </w:p>
          <w:p w14:paraId="61A3340B" w14:textId="69982CFA" w:rsidR="001B15E7" w:rsidRPr="003763F2" w:rsidRDefault="001B15E7" w:rsidP="0013617E">
            <w:pPr>
              <w:pStyle w:val="Odstavecseseznamem"/>
              <w:spacing w:before="120" w:after="340" w:line="276" w:lineRule="auto"/>
              <w:ind w:left="0"/>
              <w:contextualSpacing/>
              <w:rPr>
                <w:rFonts w:asciiTheme="minorHAnsi" w:hAnsiTheme="minorHAnsi" w:cstheme="minorHAnsi"/>
                <w:iCs/>
                <w:sz w:val="22"/>
                <w:szCs w:val="22"/>
              </w:rPr>
            </w:pPr>
          </w:p>
          <w:p w14:paraId="0E026C82" w14:textId="0E096A1B" w:rsidR="001B15E7" w:rsidRPr="003763F2" w:rsidRDefault="001B15E7" w:rsidP="0013617E">
            <w:pPr>
              <w:pStyle w:val="Odstavecseseznamem"/>
              <w:spacing w:before="120" w:after="340" w:line="276" w:lineRule="auto"/>
              <w:ind w:left="0"/>
              <w:contextualSpacing/>
              <w:rPr>
                <w:rFonts w:asciiTheme="minorHAnsi" w:hAnsiTheme="minorHAnsi" w:cstheme="minorHAnsi"/>
                <w:iCs/>
                <w:sz w:val="22"/>
                <w:szCs w:val="22"/>
              </w:rPr>
            </w:pPr>
          </w:p>
          <w:p w14:paraId="1A384E1A" w14:textId="7D18E913" w:rsidR="001B15E7" w:rsidRPr="003763F2" w:rsidRDefault="001B15E7" w:rsidP="0013617E">
            <w:pPr>
              <w:pStyle w:val="Odstavecseseznamem"/>
              <w:spacing w:before="120" w:after="340" w:line="276" w:lineRule="auto"/>
              <w:ind w:left="0"/>
              <w:contextualSpacing/>
              <w:rPr>
                <w:rFonts w:asciiTheme="minorHAnsi" w:hAnsiTheme="minorHAnsi" w:cstheme="minorHAnsi"/>
                <w:iCs/>
                <w:sz w:val="22"/>
                <w:szCs w:val="22"/>
              </w:rPr>
            </w:pPr>
          </w:p>
          <w:p w14:paraId="3FB26F7E" w14:textId="3B6C1CB3" w:rsidR="001B15E7" w:rsidRPr="003763F2" w:rsidRDefault="001B15E7" w:rsidP="0013617E">
            <w:pPr>
              <w:pStyle w:val="Odstavecseseznamem"/>
              <w:spacing w:before="120" w:after="340" w:line="276" w:lineRule="auto"/>
              <w:ind w:left="0"/>
              <w:contextualSpacing/>
              <w:rPr>
                <w:rFonts w:asciiTheme="minorHAnsi" w:hAnsiTheme="minorHAnsi" w:cstheme="minorHAnsi"/>
                <w:iCs/>
                <w:sz w:val="22"/>
                <w:szCs w:val="22"/>
              </w:rPr>
            </w:pPr>
          </w:p>
          <w:p w14:paraId="3D95D665" w14:textId="384EB297" w:rsidR="001B15E7" w:rsidRPr="003763F2" w:rsidRDefault="001B15E7" w:rsidP="0013617E">
            <w:pPr>
              <w:pStyle w:val="Odstavecseseznamem"/>
              <w:spacing w:before="120" w:after="340" w:line="276" w:lineRule="auto"/>
              <w:ind w:left="0"/>
              <w:contextualSpacing/>
              <w:rPr>
                <w:rFonts w:asciiTheme="minorHAnsi" w:hAnsiTheme="minorHAnsi" w:cstheme="minorHAnsi"/>
                <w:iCs/>
                <w:sz w:val="22"/>
                <w:szCs w:val="22"/>
              </w:rPr>
            </w:pPr>
          </w:p>
          <w:p w14:paraId="3E2612C9" w14:textId="77777777" w:rsidR="001B15E7" w:rsidRPr="003763F2" w:rsidRDefault="001B15E7" w:rsidP="0013617E">
            <w:pPr>
              <w:pStyle w:val="Odstavecseseznamem"/>
              <w:spacing w:before="120" w:after="340" w:line="276" w:lineRule="auto"/>
              <w:ind w:left="0"/>
              <w:contextualSpacing/>
              <w:rPr>
                <w:rFonts w:asciiTheme="minorHAnsi" w:hAnsiTheme="minorHAnsi" w:cstheme="minorHAnsi"/>
                <w:iCs/>
                <w:sz w:val="22"/>
                <w:szCs w:val="22"/>
              </w:rPr>
            </w:pPr>
          </w:p>
          <w:p w14:paraId="69911177" w14:textId="181488A3" w:rsidR="001B15E7" w:rsidRPr="003763F2" w:rsidRDefault="001B15E7"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Do odvolání souhlasu, po dobu využívání stravovacího zařízení.</w:t>
            </w:r>
          </w:p>
        </w:tc>
      </w:tr>
    </w:tbl>
    <w:p w14:paraId="1A37AF86" w14:textId="77777777" w:rsidR="00015005" w:rsidRPr="003763F2" w:rsidRDefault="00015005" w:rsidP="0013617E">
      <w:pPr>
        <w:pStyle w:val="Default"/>
        <w:spacing w:line="276" w:lineRule="auto"/>
        <w:rPr>
          <w:rFonts w:asciiTheme="minorHAnsi" w:hAnsiTheme="minorHAnsi" w:cstheme="minorHAnsi"/>
          <w:b/>
          <w:iCs/>
          <w:color w:val="auto"/>
          <w:sz w:val="22"/>
          <w:szCs w:val="22"/>
        </w:rPr>
      </w:pPr>
    </w:p>
    <w:p w14:paraId="2F98829F" w14:textId="65EEEE45" w:rsidR="001D11BF" w:rsidRPr="003763F2" w:rsidRDefault="001D11BF" w:rsidP="0013617E">
      <w:pPr>
        <w:pStyle w:val="Default"/>
        <w:spacing w:line="276" w:lineRule="auto"/>
        <w:rPr>
          <w:rFonts w:cstheme="minorHAnsi"/>
          <w:b/>
          <w:iCs/>
          <w:color w:val="auto"/>
        </w:rPr>
      </w:pPr>
      <w:r w:rsidRPr="003763F2">
        <w:rPr>
          <w:rFonts w:asciiTheme="minorHAnsi" w:hAnsiTheme="minorHAnsi" w:cstheme="minorHAnsi"/>
          <w:b/>
          <w:iCs/>
          <w:color w:val="auto"/>
          <w:sz w:val="22"/>
          <w:szCs w:val="22"/>
        </w:rPr>
        <w:t>O</w:t>
      </w:r>
      <w:r w:rsidR="00513153" w:rsidRPr="003763F2">
        <w:rPr>
          <w:rFonts w:asciiTheme="minorHAnsi" w:hAnsiTheme="minorHAnsi" w:cstheme="minorHAnsi"/>
          <w:b/>
          <w:iCs/>
          <w:color w:val="auto"/>
          <w:sz w:val="22"/>
          <w:szCs w:val="22"/>
        </w:rPr>
        <w:t xml:space="preserve">sobní údaje </w:t>
      </w:r>
      <w:r w:rsidRPr="003763F2">
        <w:rPr>
          <w:rFonts w:asciiTheme="minorHAnsi" w:hAnsiTheme="minorHAnsi" w:cstheme="minorHAnsi"/>
          <w:b/>
          <w:iCs/>
          <w:color w:val="auto"/>
          <w:sz w:val="22"/>
          <w:szCs w:val="22"/>
        </w:rPr>
        <w:t>smluvních partnerů či dodavatelů:</w:t>
      </w:r>
    </w:p>
    <w:tbl>
      <w:tblPr>
        <w:tblStyle w:val="Mkatabulky"/>
        <w:tblW w:w="0" w:type="auto"/>
        <w:tblLook w:val="04A0" w:firstRow="1" w:lastRow="0" w:firstColumn="1" w:lastColumn="0" w:noHBand="0" w:noVBand="1"/>
      </w:tblPr>
      <w:tblGrid>
        <w:gridCol w:w="2478"/>
        <w:gridCol w:w="2478"/>
        <w:gridCol w:w="2478"/>
        <w:gridCol w:w="2478"/>
      </w:tblGrid>
      <w:tr w:rsidR="003763F2" w:rsidRPr="003763F2" w14:paraId="3CC17DD2" w14:textId="77777777" w:rsidTr="00140B70">
        <w:tc>
          <w:tcPr>
            <w:tcW w:w="2478" w:type="dxa"/>
          </w:tcPr>
          <w:p w14:paraId="08D7E43C" w14:textId="77777777" w:rsidR="001D11BF" w:rsidRPr="003763F2" w:rsidRDefault="00E87903"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Oblast zpracování</w:t>
            </w:r>
          </w:p>
        </w:tc>
        <w:tc>
          <w:tcPr>
            <w:tcW w:w="2478" w:type="dxa"/>
          </w:tcPr>
          <w:p w14:paraId="5D5B766F"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Účel zpracování</w:t>
            </w:r>
          </w:p>
        </w:tc>
        <w:tc>
          <w:tcPr>
            <w:tcW w:w="2478" w:type="dxa"/>
          </w:tcPr>
          <w:p w14:paraId="18DB79B6"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Právní základ zpracování</w:t>
            </w:r>
          </w:p>
        </w:tc>
        <w:tc>
          <w:tcPr>
            <w:tcW w:w="2478" w:type="dxa"/>
          </w:tcPr>
          <w:p w14:paraId="36D8F87C"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Doba zpracování</w:t>
            </w:r>
          </w:p>
        </w:tc>
      </w:tr>
      <w:tr w:rsidR="00D92AC3" w:rsidRPr="003763F2" w14:paraId="75A1D0D6" w14:textId="77777777" w:rsidTr="00140B70">
        <w:tc>
          <w:tcPr>
            <w:tcW w:w="2478" w:type="dxa"/>
          </w:tcPr>
          <w:p w14:paraId="6604B3C8" w14:textId="77777777"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Uzavírání smluv s dodavateli, smluvními partnery apod. – jedná se zejména o tyto osobní údaje:</w:t>
            </w:r>
          </w:p>
          <w:p w14:paraId="5D71FF55" w14:textId="4CB78225"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jméno a příjmení dodatele/smluvního partnera/jednající osoby</w:t>
            </w:r>
            <w:r w:rsidR="009D1095" w:rsidRPr="003763F2">
              <w:rPr>
                <w:rFonts w:asciiTheme="minorHAnsi" w:hAnsiTheme="minorHAnsi" w:cstheme="minorHAnsi"/>
                <w:iCs/>
                <w:sz w:val="22"/>
                <w:szCs w:val="22"/>
              </w:rPr>
              <w:t>,</w:t>
            </w:r>
          </w:p>
          <w:p w14:paraId="795D4D7F" w14:textId="3708B5D6"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příp. titul</w:t>
            </w:r>
            <w:r w:rsidR="009D1095" w:rsidRPr="003763F2">
              <w:rPr>
                <w:rFonts w:asciiTheme="minorHAnsi" w:hAnsiTheme="minorHAnsi" w:cstheme="minorHAnsi"/>
                <w:iCs/>
                <w:sz w:val="22"/>
                <w:szCs w:val="22"/>
              </w:rPr>
              <w:t>,</w:t>
            </w:r>
            <w:r w:rsidRPr="003763F2">
              <w:rPr>
                <w:rFonts w:asciiTheme="minorHAnsi" w:hAnsiTheme="minorHAnsi" w:cstheme="minorHAnsi"/>
                <w:iCs/>
                <w:sz w:val="22"/>
                <w:szCs w:val="22"/>
              </w:rPr>
              <w:t xml:space="preserve"> </w:t>
            </w:r>
          </w:p>
          <w:p w14:paraId="0B72F761" w14:textId="643497E6"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telefon</w:t>
            </w:r>
            <w:r w:rsidR="009D1095" w:rsidRPr="003763F2">
              <w:rPr>
                <w:rFonts w:asciiTheme="minorHAnsi" w:hAnsiTheme="minorHAnsi" w:cstheme="minorHAnsi"/>
                <w:iCs/>
                <w:sz w:val="22"/>
                <w:szCs w:val="22"/>
              </w:rPr>
              <w:t>,</w:t>
            </w:r>
          </w:p>
          <w:p w14:paraId="5488E9A0" w14:textId="50B4457E"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email</w:t>
            </w:r>
            <w:r w:rsidR="009D1095" w:rsidRPr="003763F2">
              <w:rPr>
                <w:rFonts w:asciiTheme="minorHAnsi" w:hAnsiTheme="minorHAnsi" w:cstheme="minorHAnsi"/>
                <w:iCs/>
                <w:sz w:val="22"/>
                <w:szCs w:val="22"/>
              </w:rPr>
              <w:t>,</w:t>
            </w:r>
          </w:p>
          <w:p w14:paraId="23779178" w14:textId="2EDAE50A"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trvalý pobyt</w:t>
            </w:r>
            <w:r w:rsidR="009D1095" w:rsidRPr="003763F2">
              <w:rPr>
                <w:rFonts w:asciiTheme="minorHAnsi" w:hAnsiTheme="minorHAnsi" w:cstheme="minorHAnsi"/>
                <w:iCs/>
                <w:sz w:val="22"/>
                <w:szCs w:val="22"/>
              </w:rPr>
              <w:t>,</w:t>
            </w:r>
            <w:r w:rsidRPr="003763F2">
              <w:rPr>
                <w:rFonts w:asciiTheme="minorHAnsi" w:hAnsiTheme="minorHAnsi" w:cstheme="minorHAnsi"/>
                <w:iCs/>
                <w:sz w:val="22"/>
                <w:szCs w:val="22"/>
              </w:rPr>
              <w:t xml:space="preserve"> </w:t>
            </w:r>
          </w:p>
          <w:p w14:paraId="3D14631D" w14:textId="1E918A8D"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jiné místo pobytu</w:t>
            </w:r>
            <w:r w:rsidR="009D1095" w:rsidRPr="003763F2">
              <w:rPr>
                <w:rFonts w:asciiTheme="minorHAnsi" w:hAnsiTheme="minorHAnsi" w:cstheme="minorHAnsi"/>
                <w:iCs/>
                <w:sz w:val="22"/>
                <w:szCs w:val="22"/>
              </w:rPr>
              <w:t>,</w:t>
            </w:r>
          </w:p>
          <w:p w14:paraId="522B240E" w14:textId="507CF580"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datum narození</w:t>
            </w:r>
            <w:r w:rsidR="009D1095" w:rsidRPr="003763F2">
              <w:rPr>
                <w:rFonts w:asciiTheme="minorHAnsi" w:hAnsiTheme="minorHAnsi" w:cstheme="minorHAnsi"/>
                <w:iCs/>
                <w:sz w:val="22"/>
                <w:szCs w:val="22"/>
              </w:rPr>
              <w:t>,</w:t>
            </w:r>
          </w:p>
          <w:p w14:paraId="5C1302BA" w14:textId="64E304C4"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podpis</w:t>
            </w:r>
            <w:r w:rsidR="009D1095" w:rsidRPr="003763F2">
              <w:rPr>
                <w:rFonts w:asciiTheme="minorHAnsi" w:hAnsiTheme="minorHAnsi" w:cstheme="minorHAnsi"/>
                <w:iCs/>
                <w:sz w:val="22"/>
                <w:szCs w:val="22"/>
              </w:rPr>
              <w:t>.</w:t>
            </w:r>
          </w:p>
        </w:tc>
        <w:tc>
          <w:tcPr>
            <w:tcW w:w="2478" w:type="dxa"/>
          </w:tcPr>
          <w:p w14:paraId="605C8B03" w14:textId="77777777" w:rsidR="00D92AC3" w:rsidRPr="003763F2" w:rsidRDefault="00D92AC3" w:rsidP="0013617E">
            <w:pPr>
              <w:pStyle w:val="Odstavecseseznamem"/>
              <w:spacing w:before="12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Jednání, uzavření a kontrola plnění smlouvy, komunikace se smluvními partnery, plnění právních předpisů:</w:t>
            </w:r>
          </w:p>
          <w:p w14:paraId="594DCC14" w14:textId="602D0659" w:rsidR="00D92AC3" w:rsidRPr="003763F2" w:rsidRDefault="00D92AC3" w:rsidP="00D92AC3">
            <w:pPr>
              <w:spacing w:after="240" w:line="276" w:lineRule="auto"/>
              <w:contextualSpacing/>
              <w:rPr>
                <w:rFonts w:cstheme="minorHAnsi"/>
                <w:iCs/>
              </w:rPr>
            </w:pPr>
            <w:r w:rsidRPr="003763F2">
              <w:rPr>
                <w:rFonts w:eastAsia="Times New Roman" w:cstheme="minorHAnsi"/>
                <w:iCs/>
                <w:lang w:eastAsia="cs-CZ"/>
              </w:rPr>
              <w:t>-</w:t>
            </w:r>
            <w:r w:rsidRPr="003763F2">
              <w:rPr>
                <w:rFonts w:cstheme="minorHAnsi"/>
                <w:iCs/>
              </w:rPr>
              <w:t xml:space="preserve"> zákon č. 563/1991 Sb., o účetnictví</w:t>
            </w:r>
            <w:r w:rsidR="003D7E56" w:rsidRPr="003763F2">
              <w:rPr>
                <w:rFonts w:cstheme="minorHAnsi"/>
                <w:iCs/>
              </w:rPr>
              <w:t>.</w:t>
            </w:r>
          </w:p>
          <w:p w14:paraId="189AFAE0" w14:textId="23D71487" w:rsidR="004E12D3" w:rsidRPr="003763F2" w:rsidRDefault="004E12D3" w:rsidP="0013617E">
            <w:pPr>
              <w:spacing w:after="240" w:line="276" w:lineRule="auto"/>
              <w:contextualSpacing/>
              <w:rPr>
                <w:rFonts w:cstheme="minorHAnsi"/>
                <w:iCs/>
              </w:rPr>
            </w:pPr>
            <w:r w:rsidRPr="003763F2">
              <w:rPr>
                <w:rFonts w:cstheme="minorHAnsi"/>
                <w:iCs/>
              </w:rPr>
              <w:t>- zákon č. 134/2016 Sb., o zadávání veřejných zakázek</w:t>
            </w:r>
            <w:r w:rsidR="003D7E56" w:rsidRPr="003763F2">
              <w:rPr>
                <w:rFonts w:cstheme="minorHAnsi"/>
                <w:iCs/>
              </w:rPr>
              <w:t>.</w:t>
            </w:r>
          </w:p>
        </w:tc>
        <w:tc>
          <w:tcPr>
            <w:tcW w:w="2478" w:type="dxa"/>
          </w:tcPr>
          <w:p w14:paraId="0C973487" w14:textId="743AC82A" w:rsidR="00D92AC3" w:rsidRPr="003763F2" w:rsidRDefault="00417292" w:rsidP="00D92AC3">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Č</w:t>
            </w:r>
            <w:r w:rsidR="00D92AC3" w:rsidRPr="003763F2">
              <w:rPr>
                <w:rFonts w:asciiTheme="minorHAnsi" w:eastAsia="Times New Roman" w:hAnsiTheme="minorHAnsi" w:cstheme="minorHAnsi"/>
                <w:iCs/>
                <w:color w:val="auto"/>
                <w:sz w:val="22"/>
                <w:szCs w:val="22"/>
                <w:lang w:eastAsia="cs-CZ"/>
              </w:rPr>
              <w:t xml:space="preserve">l. 6 odst. 1 písm. b) GDPR zpracování je nezbytné pro splnění smlouvy; </w:t>
            </w:r>
          </w:p>
          <w:p w14:paraId="1FC6C7A8" w14:textId="77777777" w:rsidR="00D92AC3" w:rsidRPr="003763F2" w:rsidRDefault="00D92AC3" w:rsidP="00D92AC3">
            <w:pPr>
              <w:pStyle w:val="Default"/>
              <w:spacing w:line="276" w:lineRule="auto"/>
              <w:rPr>
                <w:rFonts w:asciiTheme="minorHAnsi" w:eastAsia="Times New Roman" w:hAnsiTheme="minorHAnsi" w:cstheme="minorHAnsi"/>
                <w:iCs/>
                <w:color w:val="auto"/>
                <w:sz w:val="22"/>
                <w:szCs w:val="22"/>
                <w:lang w:eastAsia="cs-CZ"/>
              </w:rPr>
            </w:pPr>
          </w:p>
          <w:p w14:paraId="27E63CBE" w14:textId="1D8F770E" w:rsidR="00D92AC3" w:rsidRPr="003763F2" w:rsidRDefault="00D92AC3" w:rsidP="00D92AC3">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t>čl. 6 odst. 1 písm. c) GDPR zpracování je nezbytné pro splnění právní povinnosti, která se na správce vztahuje</w:t>
            </w:r>
            <w:r w:rsidR="003D7E56" w:rsidRPr="003763F2">
              <w:rPr>
                <w:rFonts w:asciiTheme="minorHAnsi" w:eastAsia="Times New Roman" w:hAnsiTheme="minorHAnsi" w:cstheme="minorHAnsi"/>
                <w:iCs/>
                <w:color w:val="auto"/>
                <w:sz w:val="22"/>
                <w:szCs w:val="22"/>
                <w:lang w:eastAsia="cs-CZ"/>
              </w:rPr>
              <w:t>.</w:t>
            </w:r>
          </w:p>
          <w:p w14:paraId="46B50E27" w14:textId="77777777" w:rsidR="00D92AC3" w:rsidRPr="003763F2" w:rsidRDefault="00D92AC3" w:rsidP="00D92AC3">
            <w:pPr>
              <w:pStyle w:val="Default"/>
              <w:spacing w:line="276" w:lineRule="auto"/>
              <w:rPr>
                <w:rFonts w:asciiTheme="minorHAnsi" w:eastAsia="Times New Roman" w:hAnsiTheme="minorHAnsi" w:cstheme="minorHAnsi"/>
                <w:iCs/>
                <w:color w:val="auto"/>
                <w:sz w:val="22"/>
                <w:szCs w:val="22"/>
                <w:lang w:eastAsia="cs-CZ"/>
              </w:rPr>
            </w:pPr>
          </w:p>
          <w:p w14:paraId="2AECD2CC" w14:textId="77777777" w:rsidR="00D92AC3" w:rsidRPr="003763F2" w:rsidRDefault="00D92AC3"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5A5FB3C6" w14:textId="77777777" w:rsidR="000A782F" w:rsidRPr="003763F2" w:rsidRDefault="000A782F" w:rsidP="0013617E">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xml:space="preserve">Osobní údaje smluvních partnerů či dodavatelů jsou uchovávány na základě zákona i po skončení smlouvy, a to po dobu deseti let od skončení smlouvy z důvodu plnění zákonných povinností správce údajů, které mu vyplývají z právních předpisů, zejména daňových a pro ochranu oprávněných zájmů správce údajů v případě vzniku soudního sporu. Po uplynutí této doby jsou osobní údaje </w:t>
            </w:r>
            <w:r w:rsidR="00EF5B90" w:rsidRPr="003763F2">
              <w:rPr>
                <w:rFonts w:asciiTheme="minorHAnsi" w:hAnsiTheme="minorHAnsi" w:cstheme="minorHAnsi"/>
                <w:iCs/>
                <w:color w:val="auto"/>
                <w:sz w:val="22"/>
                <w:szCs w:val="22"/>
              </w:rPr>
              <w:t xml:space="preserve">smluvních partnerů či dodavatelů </w:t>
            </w:r>
            <w:r w:rsidRPr="003763F2">
              <w:rPr>
                <w:rFonts w:asciiTheme="minorHAnsi" w:hAnsiTheme="minorHAnsi" w:cstheme="minorHAnsi"/>
                <w:iCs/>
                <w:color w:val="auto"/>
                <w:sz w:val="22"/>
                <w:szCs w:val="22"/>
              </w:rPr>
              <w:t>zcela smazány.</w:t>
            </w:r>
          </w:p>
          <w:p w14:paraId="2480A0B4" w14:textId="77777777" w:rsidR="00D92AC3" w:rsidRPr="003763F2" w:rsidRDefault="000A782F">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xml:space="preserve">Při posouzení doby zpracování se užívá postup dle spisového řádu školy. </w:t>
            </w:r>
          </w:p>
        </w:tc>
      </w:tr>
    </w:tbl>
    <w:p w14:paraId="5BD58B77" w14:textId="77777777" w:rsidR="001D11BF" w:rsidRPr="003763F2" w:rsidRDefault="001D11BF" w:rsidP="001D11BF">
      <w:pPr>
        <w:pStyle w:val="Default"/>
        <w:spacing w:line="276" w:lineRule="auto"/>
        <w:rPr>
          <w:rFonts w:asciiTheme="minorHAnsi" w:hAnsiTheme="minorHAnsi" w:cstheme="minorHAnsi"/>
          <w:b/>
          <w:iCs/>
          <w:color w:val="auto"/>
          <w:sz w:val="22"/>
          <w:szCs w:val="22"/>
        </w:rPr>
      </w:pPr>
    </w:p>
    <w:p w14:paraId="2A543976" w14:textId="77777777" w:rsidR="001D11BF" w:rsidRPr="003763F2" w:rsidRDefault="001D11BF" w:rsidP="0013617E">
      <w:pPr>
        <w:pStyle w:val="Default"/>
        <w:spacing w:line="276" w:lineRule="auto"/>
        <w:rPr>
          <w:rFonts w:cstheme="minorHAnsi"/>
          <w:b/>
          <w:iCs/>
          <w:color w:val="auto"/>
        </w:rPr>
      </w:pPr>
      <w:r w:rsidRPr="003763F2">
        <w:rPr>
          <w:rFonts w:asciiTheme="minorHAnsi" w:hAnsiTheme="minorHAnsi" w:cstheme="minorHAnsi"/>
          <w:b/>
          <w:iCs/>
          <w:color w:val="auto"/>
          <w:sz w:val="22"/>
          <w:szCs w:val="22"/>
        </w:rPr>
        <w:t>Jiné osobní údaj</w:t>
      </w:r>
      <w:r w:rsidR="00D63B9A" w:rsidRPr="003763F2">
        <w:rPr>
          <w:rFonts w:asciiTheme="minorHAnsi" w:hAnsiTheme="minorHAnsi" w:cstheme="minorHAnsi"/>
          <w:b/>
          <w:iCs/>
          <w:color w:val="auto"/>
          <w:sz w:val="22"/>
          <w:szCs w:val="22"/>
        </w:rPr>
        <w:t>e:</w:t>
      </w:r>
    </w:p>
    <w:tbl>
      <w:tblPr>
        <w:tblStyle w:val="Mkatabulky"/>
        <w:tblW w:w="0" w:type="auto"/>
        <w:tblLook w:val="04A0" w:firstRow="1" w:lastRow="0" w:firstColumn="1" w:lastColumn="0" w:noHBand="0" w:noVBand="1"/>
      </w:tblPr>
      <w:tblGrid>
        <w:gridCol w:w="2478"/>
        <w:gridCol w:w="2478"/>
        <w:gridCol w:w="2478"/>
        <w:gridCol w:w="2478"/>
      </w:tblGrid>
      <w:tr w:rsidR="003763F2" w:rsidRPr="003763F2" w14:paraId="2C5CD736" w14:textId="77777777" w:rsidTr="00140B70">
        <w:tc>
          <w:tcPr>
            <w:tcW w:w="2478" w:type="dxa"/>
          </w:tcPr>
          <w:p w14:paraId="7C2D268D" w14:textId="77777777" w:rsidR="001D11BF" w:rsidRPr="003763F2" w:rsidRDefault="006E718D"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Oblast zpracování</w:t>
            </w:r>
          </w:p>
        </w:tc>
        <w:tc>
          <w:tcPr>
            <w:tcW w:w="2478" w:type="dxa"/>
          </w:tcPr>
          <w:p w14:paraId="6B2CE263"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Účel zpracování</w:t>
            </w:r>
          </w:p>
        </w:tc>
        <w:tc>
          <w:tcPr>
            <w:tcW w:w="2478" w:type="dxa"/>
          </w:tcPr>
          <w:p w14:paraId="33F5D0D9"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Právní základ zpracování</w:t>
            </w:r>
          </w:p>
        </w:tc>
        <w:tc>
          <w:tcPr>
            <w:tcW w:w="2478" w:type="dxa"/>
          </w:tcPr>
          <w:p w14:paraId="7859E96C" w14:textId="77777777" w:rsidR="001D11BF" w:rsidRPr="003763F2" w:rsidRDefault="001D11BF" w:rsidP="00140B70">
            <w:pPr>
              <w:pStyle w:val="Default"/>
              <w:spacing w:line="276" w:lineRule="auto"/>
              <w:rPr>
                <w:rFonts w:asciiTheme="minorHAnsi" w:hAnsiTheme="minorHAnsi" w:cstheme="minorHAnsi"/>
                <w:b/>
                <w:iCs/>
                <w:color w:val="auto"/>
                <w:sz w:val="22"/>
                <w:szCs w:val="22"/>
              </w:rPr>
            </w:pPr>
            <w:r w:rsidRPr="003763F2">
              <w:rPr>
                <w:rFonts w:asciiTheme="minorHAnsi" w:hAnsiTheme="minorHAnsi" w:cstheme="minorHAnsi"/>
                <w:b/>
                <w:iCs/>
                <w:color w:val="auto"/>
                <w:sz w:val="22"/>
                <w:szCs w:val="22"/>
              </w:rPr>
              <w:t>Doba zpracování</w:t>
            </w:r>
          </w:p>
        </w:tc>
      </w:tr>
      <w:tr w:rsidR="003763F2" w:rsidRPr="003763F2" w14:paraId="1DA73184" w14:textId="77777777" w:rsidTr="00140B70">
        <w:tc>
          <w:tcPr>
            <w:tcW w:w="2478" w:type="dxa"/>
          </w:tcPr>
          <w:p w14:paraId="00B8F994" w14:textId="77777777" w:rsidR="000D587B" w:rsidRPr="003763F2" w:rsidRDefault="000D587B"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Vyřizování dožádání orgánů veřejné moci</w:t>
            </w:r>
            <w:r w:rsidR="00AA3EC9" w:rsidRPr="003763F2">
              <w:rPr>
                <w:rFonts w:asciiTheme="minorHAnsi" w:hAnsiTheme="minorHAnsi" w:cstheme="minorHAnsi"/>
                <w:iCs/>
                <w:sz w:val="22"/>
                <w:szCs w:val="22"/>
              </w:rPr>
              <w:t xml:space="preserve"> – jedná se o osobní údaje, o které požádá </w:t>
            </w:r>
            <w:r w:rsidR="00802D01" w:rsidRPr="003763F2">
              <w:rPr>
                <w:rFonts w:asciiTheme="minorHAnsi" w:hAnsiTheme="minorHAnsi" w:cstheme="minorHAnsi"/>
                <w:iCs/>
                <w:sz w:val="22"/>
                <w:szCs w:val="22"/>
              </w:rPr>
              <w:t>orgán veřejné moci</w:t>
            </w:r>
            <w:r w:rsidRPr="003763F2">
              <w:rPr>
                <w:rFonts w:asciiTheme="minorHAnsi" w:hAnsiTheme="minorHAnsi" w:cstheme="minorHAnsi"/>
                <w:iCs/>
                <w:sz w:val="22"/>
                <w:szCs w:val="22"/>
              </w:rPr>
              <w:t xml:space="preserve"> </w:t>
            </w:r>
          </w:p>
          <w:p w14:paraId="534B56C4" w14:textId="77777777" w:rsidR="001D11BF" w:rsidRPr="003763F2" w:rsidRDefault="001D11BF"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0C4C794B" w14:textId="77777777" w:rsidR="000D587B" w:rsidRPr="003763F2" w:rsidRDefault="000D587B" w:rsidP="0013617E">
            <w:pPr>
              <w:pStyle w:val="Odstavecseseznamem"/>
              <w:spacing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Vyřizování žádostí</w:t>
            </w:r>
            <w:r w:rsidR="00432350" w:rsidRPr="003763F2">
              <w:rPr>
                <w:rFonts w:asciiTheme="minorHAnsi" w:hAnsiTheme="minorHAnsi" w:cstheme="minorHAnsi"/>
                <w:iCs/>
                <w:sz w:val="22"/>
                <w:szCs w:val="22"/>
              </w:rPr>
              <w:t xml:space="preserve"> </w:t>
            </w:r>
            <w:r w:rsidRPr="003763F2">
              <w:rPr>
                <w:rFonts w:asciiTheme="minorHAnsi" w:hAnsiTheme="minorHAnsi" w:cstheme="minorHAnsi"/>
                <w:iCs/>
                <w:sz w:val="22"/>
                <w:szCs w:val="22"/>
              </w:rPr>
              <w:t>ze strany orgánů veřejné moci</w:t>
            </w:r>
            <w:r w:rsidR="00432350" w:rsidRPr="003763F2">
              <w:rPr>
                <w:rFonts w:asciiTheme="minorHAnsi" w:hAnsiTheme="minorHAnsi" w:cstheme="minorHAnsi"/>
                <w:iCs/>
                <w:sz w:val="22"/>
                <w:szCs w:val="22"/>
              </w:rPr>
              <w:t xml:space="preserve"> na základě právních předpisů:</w:t>
            </w:r>
            <w:r w:rsidRPr="003763F2">
              <w:rPr>
                <w:rFonts w:asciiTheme="minorHAnsi" w:hAnsiTheme="minorHAnsi" w:cstheme="minorHAnsi"/>
                <w:iCs/>
                <w:sz w:val="22"/>
                <w:szCs w:val="22"/>
              </w:rPr>
              <w:t xml:space="preserve"> </w:t>
            </w:r>
          </w:p>
          <w:p w14:paraId="6CD5FA40" w14:textId="77777777" w:rsidR="00432350" w:rsidRPr="003763F2" w:rsidRDefault="00432350" w:rsidP="00432350">
            <w:pPr>
              <w:spacing w:line="276" w:lineRule="auto"/>
              <w:contextualSpacing/>
              <w:rPr>
                <w:rFonts w:cstheme="minorHAnsi"/>
                <w:iCs/>
              </w:rPr>
            </w:pPr>
            <w:r w:rsidRPr="003763F2">
              <w:rPr>
                <w:rFonts w:eastAsia="Times New Roman" w:cstheme="minorHAnsi"/>
                <w:iCs/>
                <w:lang w:eastAsia="cs-CZ"/>
              </w:rPr>
              <w:t>-</w:t>
            </w:r>
            <w:r w:rsidRPr="003763F2">
              <w:rPr>
                <w:rFonts w:cstheme="minorHAnsi"/>
                <w:iCs/>
              </w:rPr>
              <w:t xml:space="preserve"> </w:t>
            </w:r>
            <w:r w:rsidR="000D587B" w:rsidRPr="003763F2">
              <w:rPr>
                <w:rFonts w:cstheme="minorHAnsi"/>
                <w:iCs/>
              </w:rPr>
              <w:t>zákon č. 99/1963 Sb., občanský soudní řád</w:t>
            </w:r>
            <w:r w:rsidRPr="003763F2">
              <w:rPr>
                <w:rFonts w:cstheme="minorHAnsi"/>
                <w:iCs/>
              </w:rPr>
              <w:t>;</w:t>
            </w:r>
          </w:p>
          <w:p w14:paraId="67EE5871" w14:textId="77777777" w:rsidR="00432350" w:rsidRPr="003763F2" w:rsidRDefault="00432350" w:rsidP="00432350">
            <w:pPr>
              <w:spacing w:line="276" w:lineRule="auto"/>
              <w:contextualSpacing/>
              <w:rPr>
                <w:rFonts w:cstheme="minorHAnsi"/>
                <w:iCs/>
              </w:rPr>
            </w:pPr>
            <w:r w:rsidRPr="003763F2">
              <w:rPr>
                <w:rFonts w:cstheme="minorHAnsi"/>
                <w:iCs/>
              </w:rPr>
              <w:t xml:space="preserve">- </w:t>
            </w:r>
            <w:r w:rsidR="000D587B" w:rsidRPr="003763F2">
              <w:rPr>
                <w:rFonts w:cstheme="minorHAnsi"/>
                <w:iCs/>
              </w:rPr>
              <w:t>zákon č. 141/1961 Sb., trestní řád</w:t>
            </w:r>
            <w:r w:rsidRPr="003763F2">
              <w:rPr>
                <w:rFonts w:cstheme="minorHAnsi"/>
                <w:iCs/>
              </w:rPr>
              <w:t>;</w:t>
            </w:r>
          </w:p>
          <w:p w14:paraId="3DC3D62B" w14:textId="77777777" w:rsidR="00432350" w:rsidRPr="003763F2" w:rsidRDefault="00432350" w:rsidP="00432350">
            <w:pPr>
              <w:spacing w:line="276" w:lineRule="auto"/>
              <w:contextualSpacing/>
              <w:rPr>
                <w:rFonts w:cstheme="minorHAnsi"/>
                <w:iCs/>
              </w:rPr>
            </w:pPr>
            <w:r w:rsidRPr="003763F2">
              <w:rPr>
                <w:rFonts w:cstheme="minorHAnsi"/>
                <w:iCs/>
              </w:rPr>
              <w:t xml:space="preserve">- </w:t>
            </w:r>
            <w:r w:rsidR="000D587B" w:rsidRPr="003763F2">
              <w:rPr>
                <w:rFonts w:cstheme="minorHAnsi"/>
                <w:iCs/>
              </w:rPr>
              <w:t>zákon č. 500/2004 Sb., správní řád</w:t>
            </w:r>
            <w:r w:rsidRPr="003763F2">
              <w:rPr>
                <w:rFonts w:cstheme="minorHAnsi"/>
                <w:iCs/>
              </w:rPr>
              <w:t>;</w:t>
            </w:r>
          </w:p>
          <w:p w14:paraId="1CFC17C6" w14:textId="77777777" w:rsidR="001D11BF" w:rsidRPr="003763F2" w:rsidRDefault="00432350" w:rsidP="0013617E">
            <w:pPr>
              <w:spacing w:line="276" w:lineRule="auto"/>
              <w:contextualSpacing/>
              <w:rPr>
                <w:rFonts w:cstheme="minorHAnsi"/>
                <w:iCs/>
              </w:rPr>
            </w:pPr>
            <w:r w:rsidRPr="003763F2">
              <w:rPr>
                <w:rFonts w:cstheme="minorHAnsi"/>
                <w:iCs/>
              </w:rPr>
              <w:lastRenderedPageBreak/>
              <w:t>- zá</w:t>
            </w:r>
            <w:r w:rsidR="000D587B" w:rsidRPr="003763F2">
              <w:rPr>
                <w:rFonts w:cstheme="minorHAnsi"/>
                <w:iCs/>
              </w:rPr>
              <w:t>kon č. 273/2008 Sb., o Policii ČR</w:t>
            </w:r>
          </w:p>
        </w:tc>
        <w:tc>
          <w:tcPr>
            <w:tcW w:w="2478" w:type="dxa"/>
          </w:tcPr>
          <w:p w14:paraId="0E28CCD7" w14:textId="77777777" w:rsidR="00417292" w:rsidRPr="003763F2" w:rsidRDefault="00417292" w:rsidP="00417292">
            <w:pPr>
              <w:pStyle w:val="Default"/>
              <w:spacing w:line="276" w:lineRule="auto"/>
              <w:rPr>
                <w:rFonts w:asciiTheme="minorHAnsi" w:eastAsia="Times New Roman" w:hAnsiTheme="minorHAnsi" w:cstheme="minorHAnsi"/>
                <w:iCs/>
                <w:color w:val="auto"/>
                <w:sz w:val="22"/>
                <w:szCs w:val="22"/>
                <w:lang w:eastAsia="cs-CZ"/>
              </w:rPr>
            </w:pPr>
            <w:r w:rsidRPr="003763F2">
              <w:rPr>
                <w:rFonts w:asciiTheme="minorHAnsi" w:eastAsia="Times New Roman" w:hAnsiTheme="minorHAnsi" w:cstheme="minorHAnsi"/>
                <w:iCs/>
                <w:color w:val="auto"/>
                <w:sz w:val="22"/>
                <w:szCs w:val="22"/>
                <w:lang w:eastAsia="cs-CZ"/>
              </w:rPr>
              <w:lastRenderedPageBreak/>
              <w:t>Čl. 6 odst. 1 písm. c) GDPR zpracování je nezbytné pro splnění právní povinnosti, která se na správce vztahuje</w:t>
            </w:r>
          </w:p>
          <w:p w14:paraId="4E4719A3" w14:textId="77777777" w:rsidR="001D11BF" w:rsidRPr="003763F2" w:rsidRDefault="001D11BF" w:rsidP="0013617E">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18AF71A3" w14:textId="6D297E45" w:rsidR="001D11BF" w:rsidRPr="003763F2" w:rsidRDefault="00734195"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Záznam o poskytnutých údajích na základě dožádání orgánu veřejné moci je uchováván po dobu </w:t>
            </w:r>
            <w:r w:rsidR="00385B86" w:rsidRPr="003763F2">
              <w:rPr>
                <w:rFonts w:asciiTheme="minorHAnsi" w:hAnsiTheme="minorHAnsi" w:cstheme="minorHAnsi"/>
                <w:iCs/>
                <w:sz w:val="22"/>
                <w:szCs w:val="22"/>
              </w:rPr>
              <w:t>deseti</w:t>
            </w:r>
            <w:r w:rsidRPr="003763F2">
              <w:rPr>
                <w:rFonts w:asciiTheme="minorHAnsi" w:hAnsiTheme="minorHAnsi" w:cstheme="minorHAnsi"/>
                <w:iCs/>
                <w:sz w:val="22"/>
                <w:szCs w:val="22"/>
              </w:rPr>
              <w:t xml:space="preserve"> let ode dne poskytnutí in</w:t>
            </w:r>
            <w:r w:rsidR="007121D2" w:rsidRPr="003763F2">
              <w:rPr>
                <w:rFonts w:asciiTheme="minorHAnsi" w:hAnsiTheme="minorHAnsi" w:cstheme="minorHAnsi"/>
                <w:iCs/>
                <w:sz w:val="22"/>
                <w:szCs w:val="22"/>
              </w:rPr>
              <w:t>for</w:t>
            </w:r>
            <w:r w:rsidRPr="003763F2">
              <w:rPr>
                <w:rFonts w:asciiTheme="minorHAnsi" w:hAnsiTheme="minorHAnsi" w:cstheme="minorHAnsi"/>
                <w:iCs/>
                <w:sz w:val="22"/>
                <w:szCs w:val="22"/>
              </w:rPr>
              <w:t>mací.</w:t>
            </w:r>
            <w:r w:rsidR="00D66834" w:rsidRPr="003763F2">
              <w:rPr>
                <w:rFonts w:asciiTheme="minorHAnsi" w:hAnsiTheme="minorHAnsi" w:cstheme="minorHAnsi"/>
                <w:iCs/>
                <w:sz w:val="22"/>
                <w:szCs w:val="22"/>
              </w:rPr>
              <w:t xml:space="preserve"> Po uplynutí této doby je záznam vymazán.</w:t>
            </w:r>
          </w:p>
        </w:tc>
      </w:tr>
      <w:tr w:rsidR="003763F2" w:rsidRPr="003763F2" w14:paraId="5E47A47B" w14:textId="77777777" w:rsidTr="00140B70">
        <w:tc>
          <w:tcPr>
            <w:tcW w:w="2478" w:type="dxa"/>
          </w:tcPr>
          <w:p w14:paraId="32234A61" w14:textId="77777777" w:rsidR="005B72F0" w:rsidRPr="003763F2" w:rsidRDefault="00E00055" w:rsidP="005B72F0">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lastRenderedPageBreak/>
              <w:t xml:space="preserve">Prezentace a propagace školy </w:t>
            </w:r>
            <w:r w:rsidR="005B72F0" w:rsidRPr="003763F2">
              <w:rPr>
                <w:rFonts w:asciiTheme="minorHAnsi" w:hAnsiTheme="minorHAnsi" w:cstheme="minorHAnsi"/>
                <w:iCs/>
                <w:color w:val="auto"/>
                <w:sz w:val="22"/>
                <w:szCs w:val="22"/>
              </w:rPr>
              <w:t>– jedná se zejména o tyto osobní údaje:</w:t>
            </w:r>
          </w:p>
          <w:p w14:paraId="0EE93246" w14:textId="2CAA45A3" w:rsidR="005B72F0" w:rsidRPr="003763F2" w:rsidRDefault="005B72F0" w:rsidP="005B72F0">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jméno</w:t>
            </w:r>
            <w:r w:rsidR="00262716" w:rsidRPr="003763F2">
              <w:rPr>
                <w:rFonts w:asciiTheme="minorHAnsi" w:hAnsiTheme="minorHAnsi" w:cstheme="minorHAnsi"/>
                <w:iCs/>
                <w:color w:val="auto"/>
                <w:sz w:val="22"/>
                <w:szCs w:val="22"/>
              </w:rPr>
              <w:t>,</w:t>
            </w:r>
          </w:p>
          <w:p w14:paraId="233A6266" w14:textId="415D64E3" w:rsidR="001D11BF" w:rsidRPr="003763F2" w:rsidRDefault="005B72F0" w:rsidP="005B72F0">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příjmení</w:t>
            </w:r>
            <w:r w:rsidR="00262716" w:rsidRPr="003763F2">
              <w:rPr>
                <w:rFonts w:asciiTheme="minorHAnsi" w:hAnsiTheme="minorHAnsi" w:cstheme="minorHAnsi"/>
                <w:iCs/>
                <w:color w:val="auto"/>
                <w:sz w:val="22"/>
                <w:szCs w:val="22"/>
              </w:rPr>
              <w:t>,</w:t>
            </w:r>
          </w:p>
          <w:p w14:paraId="36F4354D" w14:textId="3AE0E761" w:rsidR="0035199F" w:rsidRPr="003763F2" w:rsidRDefault="0035199F" w:rsidP="005B72F0">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třída,</w:t>
            </w:r>
          </w:p>
          <w:p w14:paraId="11DDBB06" w14:textId="314FB63B" w:rsidR="005B72F0" w:rsidRPr="003763F2" w:rsidRDefault="005B72F0" w:rsidP="005B72F0">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podobizna fyzické osoby</w:t>
            </w:r>
            <w:r w:rsidR="00262716" w:rsidRPr="003763F2">
              <w:rPr>
                <w:rFonts w:asciiTheme="minorHAnsi" w:hAnsiTheme="minorHAnsi" w:cstheme="minorHAnsi"/>
                <w:iCs/>
                <w:color w:val="auto"/>
                <w:sz w:val="22"/>
                <w:szCs w:val="22"/>
              </w:rPr>
              <w:t>,</w:t>
            </w:r>
          </w:p>
          <w:p w14:paraId="1ABDDCD4" w14:textId="5A0ECBAD" w:rsidR="005B72F0" w:rsidRPr="003763F2" w:rsidRDefault="005B72F0">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žákovské práce</w:t>
            </w:r>
            <w:r w:rsidR="00262716" w:rsidRPr="003763F2">
              <w:rPr>
                <w:rFonts w:asciiTheme="minorHAnsi" w:hAnsiTheme="minorHAnsi" w:cstheme="minorHAnsi"/>
                <w:iCs/>
                <w:color w:val="auto"/>
                <w:sz w:val="22"/>
                <w:szCs w:val="22"/>
              </w:rPr>
              <w:t>,</w:t>
            </w:r>
          </w:p>
          <w:p w14:paraId="579A8817" w14:textId="04A88850" w:rsidR="00407B46" w:rsidRPr="003763F2" w:rsidRDefault="00407B46">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hudební vystoupení</w:t>
            </w:r>
            <w:r w:rsidR="00262716" w:rsidRPr="003763F2">
              <w:rPr>
                <w:rFonts w:asciiTheme="minorHAnsi" w:hAnsiTheme="minorHAnsi" w:cstheme="minorHAnsi"/>
                <w:iCs/>
                <w:color w:val="auto"/>
                <w:sz w:val="22"/>
                <w:szCs w:val="22"/>
              </w:rPr>
              <w:t>,</w:t>
            </w:r>
          </w:p>
          <w:p w14:paraId="025C921A" w14:textId="50821E15" w:rsidR="00407B46" w:rsidRPr="003763F2" w:rsidRDefault="00407B46">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 sportovní výkon</w:t>
            </w:r>
            <w:r w:rsidR="00262716" w:rsidRPr="003763F2">
              <w:rPr>
                <w:rFonts w:asciiTheme="minorHAnsi" w:hAnsiTheme="minorHAnsi" w:cstheme="minorHAnsi"/>
                <w:iCs/>
                <w:color w:val="auto"/>
                <w:sz w:val="22"/>
                <w:szCs w:val="22"/>
              </w:rPr>
              <w:t>.</w:t>
            </w:r>
          </w:p>
        </w:tc>
        <w:tc>
          <w:tcPr>
            <w:tcW w:w="2478" w:type="dxa"/>
          </w:tcPr>
          <w:p w14:paraId="345D9669" w14:textId="77777777" w:rsidR="000D587B" w:rsidRPr="003763F2" w:rsidRDefault="000D587B"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Prezentace </w:t>
            </w:r>
            <w:r w:rsidR="00082D94" w:rsidRPr="003763F2">
              <w:rPr>
                <w:rFonts w:asciiTheme="minorHAnsi" w:hAnsiTheme="minorHAnsi" w:cstheme="minorHAnsi"/>
                <w:iCs/>
                <w:sz w:val="22"/>
                <w:szCs w:val="22"/>
              </w:rPr>
              <w:t>s</w:t>
            </w:r>
            <w:r w:rsidRPr="003763F2">
              <w:rPr>
                <w:rFonts w:asciiTheme="minorHAnsi" w:hAnsiTheme="minorHAnsi" w:cstheme="minorHAnsi"/>
                <w:iCs/>
                <w:sz w:val="22"/>
                <w:szCs w:val="22"/>
              </w:rPr>
              <w:t>právce</w:t>
            </w:r>
            <w:r w:rsidR="00B109BF" w:rsidRPr="003763F2">
              <w:rPr>
                <w:rFonts w:asciiTheme="minorHAnsi" w:hAnsiTheme="minorHAnsi" w:cstheme="minorHAnsi"/>
                <w:iCs/>
                <w:sz w:val="22"/>
                <w:szCs w:val="22"/>
              </w:rPr>
              <w:t xml:space="preserve"> </w:t>
            </w:r>
            <w:r w:rsidRPr="003763F2">
              <w:rPr>
                <w:rFonts w:asciiTheme="minorHAnsi" w:hAnsiTheme="minorHAnsi" w:cstheme="minorHAnsi"/>
                <w:iCs/>
                <w:sz w:val="22"/>
                <w:szCs w:val="22"/>
              </w:rPr>
              <w:t>na</w:t>
            </w:r>
            <w:r w:rsidR="00B109BF" w:rsidRPr="003763F2">
              <w:rPr>
                <w:rFonts w:asciiTheme="minorHAnsi" w:hAnsiTheme="minorHAnsi" w:cstheme="minorHAnsi"/>
                <w:iCs/>
                <w:sz w:val="22"/>
                <w:szCs w:val="22"/>
              </w:rPr>
              <w:t xml:space="preserve"> </w:t>
            </w:r>
            <w:r w:rsidRPr="003763F2">
              <w:rPr>
                <w:rFonts w:asciiTheme="minorHAnsi" w:hAnsiTheme="minorHAnsi" w:cstheme="minorHAnsi"/>
                <w:iCs/>
                <w:sz w:val="22"/>
                <w:szCs w:val="22"/>
              </w:rPr>
              <w:t>internetových stránkách</w:t>
            </w:r>
            <w:r w:rsidR="00B109BF" w:rsidRPr="003763F2">
              <w:rPr>
                <w:rFonts w:asciiTheme="minorHAnsi" w:hAnsiTheme="minorHAnsi" w:cstheme="minorHAnsi"/>
                <w:iCs/>
                <w:sz w:val="22"/>
                <w:szCs w:val="22"/>
              </w:rPr>
              <w:t xml:space="preserve"> školy</w:t>
            </w:r>
            <w:r w:rsidR="00082D94" w:rsidRPr="003763F2">
              <w:rPr>
                <w:rFonts w:asciiTheme="minorHAnsi" w:hAnsiTheme="minorHAnsi" w:cstheme="minorHAnsi"/>
                <w:iCs/>
                <w:sz w:val="22"/>
                <w:szCs w:val="22"/>
              </w:rPr>
              <w:t>,</w:t>
            </w:r>
            <w:r w:rsidRPr="003763F2">
              <w:rPr>
                <w:rFonts w:asciiTheme="minorHAnsi" w:hAnsiTheme="minorHAnsi" w:cstheme="minorHAnsi"/>
                <w:iCs/>
                <w:sz w:val="22"/>
                <w:szCs w:val="22"/>
              </w:rPr>
              <w:t xml:space="preserve"> v</w:t>
            </w:r>
            <w:r w:rsidR="00082D94" w:rsidRPr="003763F2">
              <w:rPr>
                <w:rFonts w:asciiTheme="minorHAnsi" w:hAnsiTheme="minorHAnsi" w:cstheme="minorHAnsi"/>
                <w:iCs/>
                <w:sz w:val="22"/>
                <w:szCs w:val="22"/>
              </w:rPr>
              <w:t> hromadných sdělovacích prostředcích</w:t>
            </w:r>
            <w:r w:rsidRPr="003763F2">
              <w:rPr>
                <w:rFonts w:asciiTheme="minorHAnsi" w:hAnsiTheme="minorHAnsi" w:cstheme="minorHAnsi"/>
                <w:iCs/>
                <w:sz w:val="22"/>
                <w:szCs w:val="22"/>
              </w:rPr>
              <w:t>,</w:t>
            </w:r>
            <w:r w:rsidR="00082D94" w:rsidRPr="003763F2">
              <w:rPr>
                <w:rFonts w:asciiTheme="minorHAnsi" w:hAnsiTheme="minorHAnsi" w:cstheme="minorHAnsi"/>
                <w:iCs/>
                <w:sz w:val="22"/>
                <w:szCs w:val="22"/>
              </w:rPr>
              <w:t xml:space="preserve"> na výstavách, přehlídkách, ve dnech otevřených dveří, propagačních materiálech školy</w:t>
            </w:r>
            <w:r w:rsidR="00B109BF" w:rsidRPr="003763F2">
              <w:rPr>
                <w:rFonts w:asciiTheme="minorHAnsi" w:hAnsiTheme="minorHAnsi" w:cstheme="minorHAnsi"/>
                <w:iCs/>
                <w:sz w:val="22"/>
                <w:szCs w:val="22"/>
              </w:rPr>
              <w:t xml:space="preserve">, v kronice školy, </w:t>
            </w:r>
            <w:r w:rsidRPr="003763F2">
              <w:rPr>
                <w:rFonts w:asciiTheme="minorHAnsi" w:hAnsiTheme="minorHAnsi" w:cstheme="minorHAnsi"/>
                <w:iCs/>
                <w:sz w:val="22"/>
                <w:szCs w:val="22"/>
              </w:rPr>
              <w:t xml:space="preserve">informování o kontaktech na zaměstnance </w:t>
            </w:r>
            <w:r w:rsidR="00082D94" w:rsidRPr="003763F2">
              <w:rPr>
                <w:rFonts w:asciiTheme="minorHAnsi" w:hAnsiTheme="minorHAnsi" w:cstheme="minorHAnsi"/>
                <w:iCs/>
                <w:sz w:val="22"/>
                <w:szCs w:val="22"/>
              </w:rPr>
              <w:t>s</w:t>
            </w:r>
            <w:r w:rsidRPr="003763F2">
              <w:rPr>
                <w:rFonts w:asciiTheme="minorHAnsi" w:hAnsiTheme="minorHAnsi" w:cstheme="minorHAnsi"/>
                <w:iCs/>
                <w:sz w:val="22"/>
                <w:szCs w:val="22"/>
              </w:rPr>
              <w:t>právce</w:t>
            </w:r>
            <w:r w:rsidR="00082D94" w:rsidRPr="003763F2">
              <w:rPr>
                <w:rFonts w:asciiTheme="minorHAnsi" w:hAnsiTheme="minorHAnsi" w:cstheme="minorHAnsi"/>
                <w:iCs/>
                <w:sz w:val="22"/>
                <w:szCs w:val="22"/>
              </w:rPr>
              <w:t>, p</w:t>
            </w:r>
            <w:r w:rsidRPr="003763F2">
              <w:rPr>
                <w:rFonts w:asciiTheme="minorHAnsi" w:hAnsiTheme="minorHAnsi" w:cstheme="minorHAnsi"/>
                <w:iCs/>
                <w:sz w:val="22"/>
                <w:szCs w:val="22"/>
              </w:rPr>
              <w:t xml:space="preserve">ropagace slušného chování a slušných způsobů společenského chování a mezilidských vztahů v rámci školní výuky i výchovy mimoškolní.  </w:t>
            </w:r>
          </w:p>
        </w:tc>
        <w:tc>
          <w:tcPr>
            <w:tcW w:w="2478" w:type="dxa"/>
          </w:tcPr>
          <w:p w14:paraId="055FFF03" w14:textId="77777777" w:rsidR="00D73436" w:rsidRPr="003763F2" w:rsidRDefault="00D73436" w:rsidP="00950550">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Čl. 6 odst. 1 písm. f) GDPR - zpracování je nezbytné pro oprávněné zájmy správce osobních údajů;</w:t>
            </w:r>
          </w:p>
          <w:p w14:paraId="4EC6B76F" w14:textId="77777777" w:rsidR="00D73436" w:rsidRPr="003763F2" w:rsidRDefault="00D73436" w:rsidP="00950550">
            <w:pPr>
              <w:pStyle w:val="Odstavecseseznamem"/>
              <w:spacing w:before="120" w:after="340" w:line="276" w:lineRule="auto"/>
              <w:ind w:left="0"/>
              <w:contextualSpacing/>
              <w:rPr>
                <w:rFonts w:asciiTheme="minorHAnsi" w:hAnsiTheme="minorHAnsi" w:cstheme="minorHAnsi"/>
                <w:iCs/>
                <w:sz w:val="22"/>
                <w:szCs w:val="22"/>
              </w:rPr>
            </w:pPr>
          </w:p>
          <w:p w14:paraId="6C57C32E" w14:textId="10429D51" w:rsidR="001D11BF" w:rsidRPr="003763F2" w:rsidRDefault="00D73436"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z</w:t>
            </w:r>
            <w:r w:rsidR="000D587B" w:rsidRPr="003763F2">
              <w:rPr>
                <w:rFonts w:asciiTheme="minorHAnsi" w:hAnsiTheme="minorHAnsi" w:cstheme="minorHAnsi"/>
                <w:iCs/>
                <w:sz w:val="22"/>
                <w:szCs w:val="22"/>
              </w:rPr>
              <w:t xml:space="preserve">veřejňování fotografií žáků, rodičů, učitelů, návštěv a u žáků dále jméno, příjmení a doprovodné </w:t>
            </w:r>
            <w:r w:rsidR="00EC42CE" w:rsidRPr="003763F2">
              <w:rPr>
                <w:rFonts w:asciiTheme="minorHAnsi" w:hAnsiTheme="minorHAnsi" w:cstheme="minorHAnsi"/>
                <w:iCs/>
                <w:sz w:val="22"/>
                <w:szCs w:val="22"/>
              </w:rPr>
              <w:t>i</w:t>
            </w:r>
            <w:r w:rsidR="000D587B" w:rsidRPr="003763F2">
              <w:rPr>
                <w:rFonts w:asciiTheme="minorHAnsi" w:hAnsiTheme="minorHAnsi" w:cstheme="minorHAnsi"/>
                <w:iCs/>
                <w:sz w:val="22"/>
                <w:szCs w:val="22"/>
              </w:rPr>
              <w:t>nformace nespadá podle stanoviska</w:t>
            </w:r>
            <w:r w:rsidRPr="003763F2">
              <w:rPr>
                <w:rFonts w:asciiTheme="minorHAnsi" w:hAnsiTheme="minorHAnsi" w:cstheme="minorHAnsi"/>
                <w:iCs/>
                <w:sz w:val="22"/>
                <w:szCs w:val="22"/>
              </w:rPr>
              <w:t xml:space="preserve"> </w:t>
            </w:r>
            <w:r w:rsidR="000D587B" w:rsidRPr="003763F2">
              <w:rPr>
                <w:rFonts w:asciiTheme="minorHAnsi" w:hAnsiTheme="minorHAnsi" w:cstheme="minorHAnsi"/>
                <w:iCs/>
                <w:sz w:val="22"/>
                <w:szCs w:val="22"/>
              </w:rPr>
              <w:t>ÚOOÚ do problematiky ochrany osobních údajů</w:t>
            </w:r>
            <w:r w:rsidR="000D587B" w:rsidRPr="003763F2">
              <w:rPr>
                <w:rFonts w:cstheme="minorHAnsi"/>
                <w:iCs/>
                <w:sz w:val="16"/>
                <w:szCs w:val="16"/>
              </w:rPr>
              <w:footnoteReference w:id="2"/>
            </w:r>
            <w:r w:rsidR="008A1B9D" w:rsidRPr="003763F2">
              <w:rPr>
                <w:rFonts w:asciiTheme="minorHAnsi" w:hAnsiTheme="minorHAnsi" w:cstheme="minorHAnsi"/>
                <w:iCs/>
                <w:sz w:val="22"/>
                <w:szCs w:val="22"/>
              </w:rPr>
              <w:t>.</w:t>
            </w:r>
          </w:p>
          <w:p w14:paraId="7DE7A25C" w14:textId="77777777" w:rsidR="000D587B" w:rsidRPr="003763F2" w:rsidRDefault="000D587B" w:rsidP="00D73436">
            <w:pPr>
              <w:pStyle w:val="Odstavecseseznamem"/>
              <w:spacing w:before="120" w:after="340" w:line="276" w:lineRule="auto"/>
              <w:ind w:left="0"/>
              <w:contextualSpacing/>
              <w:rPr>
                <w:rFonts w:asciiTheme="minorHAnsi" w:hAnsiTheme="minorHAnsi" w:cstheme="minorHAnsi"/>
                <w:iCs/>
                <w:sz w:val="22"/>
                <w:szCs w:val="22"/>
              </w:rPr>
            </w:pPr>
          </w:p>
          <w:p w14:paraId="3A4C9DEE" w14:textId="6E7F5102" w:rsidR="00576F32" w:rsidRPr="003763F2" w:rsidRDefault="00576F32"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ve výjimečných případech, které nesplňují výše uvedené podmínky se jedná o zpracování dle čl. 6 odst. 1 písm. a) GDPR se souhlasem subjektu údajů</w:t>
            </w:r>
            <w:r w:rsidR="008A1B9D" w:rsidRPr="003763F2">
              <w:rPr>
                <w:rFonts w:asciiTheme="minorHAnsi" w:hAnsiTheme="minorHAnsi" w:cstheme="minorHAnsi"/>
                <w:iCs/>
                <w:sz w:val="22"/>
                <w:szCs w:val="22"/>
              </w:rPr>
              <w:t>.</w:t>
            </w:r>
          </w:p>
        </w:tc>
        <w:tc>
          <w:tcPr>
            <w:tcW w:w="2478" w:type="dxa"/>
          </w:tcPr>
          <w:p w14:paraId="28538CB4" w14:textId="77777777" w:rsidR="000D587B" w:rsidRPr="003763F2" w:rsidRDefault="008E7AA6"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Osobní údaje jsou zpracovávány p</w:t>
            </w:r>
            <w:r w:rsidR="000D587B" w:rsidRPr="003763F2">
              <w:rPr>
                <w:rFonts w:asciiTheme="minorHAnsi" w:hAnsiTheme="minorHAnsi" w:cstheme="minorHAnsi"/>
                <w:iCs/>
                <w:sz w:val="22"/>
                <w:szCs w:val="22"/>
              </w:rPr>
              <w:t>o dobu nezbytně nutnou vzhledem k deklarovanému účelu</w:t>
            </w:r>
            <w:r w:rsidRPr="003763F2">
              <w:rPr>
                <w:rFonts w:asciiTheme="minorHAnsi" w:hAnsiTheme="minorHAnsi" w:cstheme="minorHAnsi"/>
                <w:iCs/>
                <w:sz w:val="22"/>
                <w:szCs w:val="22"/>
              </w:rPr>
              <w:t>;</w:t>
            </w:r>
            <w:r w:rsidR="000D587B" w:rsidRPr="003763F2">
              <w:rPr>
                <w:rFonts w:asciiTheme="minorHAnsi" w:hAnsiTheme="minorHAnsi" w:cstheme="minorHAnsi"/>
                <w:iCs/>
                <w:sz w:val="22"/>
                <w:szCs w:val="22"/>
              </w:rPr>
              <w:t xml:space="preserve"> </w:t>
            </w:r>
          </w:p>
          <w:p w14:paraId="284995AE" w14:textId="77777777" w:rsidR="000D587B" w:rsidRPr="003763F2" w:rsidRDefault="008E7AA6" w:rsidP="0013617E">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p</w:t>
            </w:r>
            <w:r w:rsidR="000D587B" w:rsidRPr="003763F2">
              <w:rPr>
                <w:rFonts w:asciiTheme="minorHAnsi" w:hAnsiTheme="minorHAnsi" w:cstheme="minorHAnsi"/>
                <w:iCs/>
                <w:sz w:val="22"/>
                <w:szCs w:val="22"/>
              </w:rPr>
              <w:t>o dobu trvání</w:t>
            </w:r>
            <w:r w:rsidRPr="003763F2">
              <w:rPr>
                <w:rFonts w:asciiTheme="minorHAnsi" w:hAnsiTheme="minorHAnsi" w:cstheme="minorHAnsi"/>
                <w:iCs/>
                <w:sz w:val="22"/>
                <w:szCs w:val="22"/>
              </w:rPr>
              <w:t xml:space="preserve"> </w:t>
            </w:r>
            <w:r w:rsidR="000D587B" w:rsidRPr="003763F2">
              <w:rPr>
                <w:rFonts w:asciiTheme="minorHAnsi" w:hAnsiTheme="minorHAnsi" w:cstheme="minorHAnsi"/>
                <w:iCs/>
                <w:sz w:val="22"/>
                <w:szCs w:val="22"/>
              </w:rPr>
              <w:t>pracovního poměru zaměstnance</w:t>
            </w:r>
            <w:r w:rsidRPr="003763F2">
              <w:rPr>
                <w:rFonts w:asciiTheme="minorHAnsi" w:hAnsiTheme="minorHAnsi" w:cstheme="minorHAnsi"/>
                <w:iCs/>
                <w:sz w:val="22"/>
                <w:szCs w:val="22"/>
              </w:rPr>
              <w:t xml:space="preserve"> a v případech zpracování dle čl. 6 odst. 1 písm. a) GDPR se souhlasem subjektu údajů do odvolání souhlasu subjektu údajů.</w:t>
            </w:r>
          </w:p>
          <w:p w14:paraId="2A000835" w14:textId="77777777" w:rsidR="000D587B" w:rsidRPr="003763F2" w:rsidRDefault="000D587B" w:rsidP="0013617E">
            <w:pPr>
              <w:pStyle w:val="Odstavecseseznamem"/>
              <w:spacing w:before="120" w:after="340" w:line="276" w:lineRule="auto"/>
              <w:ind w:left="0"/>
              <w:contextualSpacing/>
              <w:rPr>
                <w:rFonts w:asciiTheme="minorHAnsi" w:hAnsiTheme="minorHAnsi" w:cstheme="minorHAnsi"/>
                <w:iCs/>
                <w:sz w:val="22"/>
                <w:szCs w:val="22"/>
              </w:rPr>
            </w:pPr>
          </w:p>
        </w:tc>
      </w:tr>
      <w:tr w:rsidR="0013563F" w:rsidRPr="003763F2" w14:paraId="209B0DA5" w14:textId="77777777" w:rsidTr="00140B70">
        <w:tc>
          <w:tcPr>
            <w:tcW w:w="2478" w:type="dxa"/>
          </w:tcPr>
          <w:p w14:paraId="32E402F6" w14:textId="5218E502"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Zajištění stravování </w:t>
            </w:r>
            <w:r>
              <w:rPr>
                <w:rFonts w:asciiTheme="minorHAnsi" w:hAnsiTheme="minorHAnsi" w:cstheme="minorHAnsi"/>
                <w:iCs/>
                <w:sz w:val="22"/>
                <w:szCs w:val="22"/>
              </w:rPr>
              <w:t>zaměstnanců</w:t>
            </w:r>
            <w:r w:rsidRPr="003763F2">
              <w:rPr>
                <w:rFonts w:asciiTheme="minorHAnsi" w:hAnsiTheme="minorHAnsi" w:cstheme="minorHAnsi"/>
                <w:iCs/>
                <w:sz w:val="22"/>
                <w:szCs w:val="22"/>
              </w:rPr>
              <w:t xml:space="preserve"> – jedná se zejména o tyto osobní údaje:</w:t>
            </w:r>
          </w:p>
          <w:p w14:paraId="705275ED" w14:textId="77777777" w:rsidR="0013563F" w:rsidRPr="003763F2" w:rsidRDefault="0013563F" w:rsidP="0013563F">
            <w:pPr>
              <w:pStyle w:val="Odstavecseseznamem"/>
              <w:spacing w:before="120" w:after="340" w:line="276" w:lineRule="auto"/>
              <w:ind w:left="0"/>
              <w:contextualSpacing/>
              <w:rPr>
                <w:rFonts w:cstheme="minorHAnsi"/>
                <w:iCs/>
              </w:rPr>
            </w:pPr>
            <w:r w:rsidRPr="003763F2">
              <w:rPr>
                <w:rFonts w:asciiTheme="minorHAnsi" w:hAnsiTheme="minorHAnsi" w:cstheme="minorHAnsi"/>
                <w:iCs/>
                <w:sz w:val="22"/>
                <w:szCs w:val="22"/>
              </w:rPr>
              <w:t>- Přihlášky ke stravování:</w:t>
            </w:r>
          </w:p>
          <w:p w14:paraId="204E7662" w14:textId="18D60D21" w:rsidR="0013563F" w:rsidRPr="0013563F" w:rsidRDefault="0013563F" w:rsidP="0013563F">
            <w:pPr>
              <w:pStyle w:val="Odstavecseseznamem"/>
              <w:spacing w:before="120" w:after="340" w:line="276" w:lineRule="auto"/>
              <w:ind w:left="0"/>
              <w:contextualSpacing/>
              <w:rPr>
                <w:rFonts w:cstheme="minorHAnsi"/>
                <w:iCs/>
              </w:rPr>
            </w:pPr>
            <w:r w:rsidRPr="003763F2">
              <w:rPr>
                <w:rFonts w:asciiTheme="minorHAnsi" w:hAnsiTheme="minorHAnsi" w:cstheme="minorHAnsi"/>
                <w:iCs/>
                <w:sz w:val="22"/>
                <w:szCs w:val="22"/>
              </w:rPr>
              <w:t xml:space="preserve">- jméno a příjmení </w:t>
            </w:r>
            <w:r>
              <w:rPr>
                <w:rFonts w:asciiTheme="minorHAnsi" w:hAnsiTheme="minorHAnsi" w:cstheme="minorHAnsi"/>
                <w:iCs/>
                <w:sz w:val="22"/>
                <w:szCs w:val="22"/>
              </w:rPr>
              <w:t>strávníka</w:t>
            </w:r>
            <w:r w:rsidRPr="003763F2">
              <w:rPr>
                <w:rFonts w:asciiTheme="minorHAnsi" w:hAnsiTheme="minorHAnsi" w:cstheme="minorHAnsi"/>
                <w:iCs/>
                <w:sz w:val="22"/>
                <w:szCs w:val="22"/>
              </w:rPr>
              <w:t>,</w:t>
            </w:r>
          </w:p>
          <w:p w14:paraId="7D204785" w14:textId="77777777"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p>
          <w:p w14:paraId="5A64A2D0" w14:textId="20165E3D" w:rsidR="0013563F"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Příp. číslo účtu na základě souhlasu.</w:t>
            </w:r>
          </w:p>
          <w:p w14:paraId="1529FBD7" w14:textId="06AF2AFF" w:rsidR="009564E1" w:rsidRDefault="009564E1" w:rsidP="0013563F">
            <w:pPr>
              <w:pStyle w:val="Odstavecseseznamem"/>
              <w:spacing w:before="120" w:after="340" w:line="276" w:lineRule="auto"/>
              <w:ind w:left="0"/>
              <w:contextualSpacing/>
              <w:rPr>
                <w:rFonts w:asciiTheme="minorHAnsi" w:hAnsiTheme="minorHAnsi" w:cstheme="minorHAnsi"/>
                <w:iCs/>
                <w:sz w:val="22"/>
                <w:szCs w:val="22"/>
              </w:rPr>
            </w:pPr>
          </w:p>
          <w:p w14:paraId="09111B7B" w14:textId="1AA280BD" w:rsidR="009564E1" w:rsidRPr="003763F2" w:rsidRDefault="009564E1" w:rsidP="0013563F">
            <w:pPr>
              <w:pStyle w:val="Odstavecseseznamem"/>
              <w:spacing w:before="120" w:after="340" w:line="276" w:lineRule="auto"/>
              <w:ind w:left="0"/>
              <w:contextualSpacing/>
              <w:rPr>
                <w:rFonts w:asciiTheme="minorHAnsi" w:hAnsiTheme="minorHAnsi" w:cstheme="minorHAnsi"/>
                <w:iCs/>
                <w:sz w:val="22"/>
                <w:szCs w:val="22"/>
              </w:rPr>
            </w:pPr>
            <w:r>
              <w:rPr>
                <w:rFonts w:asciiTheme="minorHAnsi" w:hAnsiTheme="minorHAnsi" w:cstheme="minorHAnsi"/>
                <w:iCs/>
                <w:sz w:val="22"/>
                <w:szCs w:val="22"/>
              </w:rPr>
              <w:t>(Osobní údaje jsou poskytovány externímu poskytovateli stravování.)</w:t>
            </w:r>
          </w:p>
          <w:p w14:paraId="404EBFE0" w14:textId="60D6FE3B" w:rsidR="0013563F" w:rsidRPr="003763F2" w:rsidRDefault="0013563F" w:rsidP="0013563F">
            <w:pPr>
              <w:pStyle w:val="Default"/>
              <w:spacing w:line="276" w:lineRule="auto"/>
              <w:rPr>
                <w:rFonts w:asciiTheme="minorHAnsi" w:hAnsiTheme="minorHAnsi" w:cstheme="minorHAnsi"/>
                <w:iCs/>
                <w:color w:val="auto"/>
                <w:sz w:val="22"/>
                <w:szCs w:val="22"/>
              </w:rPr>
            </w:pPr>
          </w:p>
        </w:tc>
        <w:tc>
          <w:tcPr>
            <w:tcW w:w="2478" w:type="dxa"/>
          </w:tcPr>
          <w:p w14:paraId="2823C5FA" w14:textId="277ACE50"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r>
              <w:rPr>
                <w:rFonts w:asciiTheme="minorHAnsi" w:hAnsiTheme="minorHAnsi" w:cstheme="minorHAnsi"/>
                <w:iCs/>
                <w:sz w:val="22"/>
                <w:szCs w:val="22"/>
              </w:rPr>
              <w:t>Za účelem poskytnutí stravovacích služ</w:t>
            </w:r>
            <w:r w:rsidR="0031212F">
              <w:rPr>
                <w:rFonts w:asciiTheme="minorHAnsi" w:hAnsiTheme="minorHAnsi" w:cstheme="minorHAnsi"/>
                <w:iCs/>
                <w:sz w:val="22"/>
                <w:szCs w:val="22"/>
              </w:rPr>
              <w:t xml:space="preserve">eb </w:t>
            </w:r>
            <w:r>
              <w:rPr>
                <w:rFonts w:asciiTheme="minorHAnsi" w:hAnsiTheme="minorHAnsi" w:cstheme="minorHAnsi"/>
                <w:iCs/>
                <w:sz w:val="22"/>
                <w:szCs w:val="22"/>
              </w:rPr>
              <w:t>zaměstnancům školy.</w:t>
            </w:r>
          </w:p>
        </w:tc>
        <w:tc>
          <w:tcPr>
            <w:tcW w:w="2478" w:type="dxa"/>
          </w:tcPr>
          <w:p w14:paraId="3DEAE78D" w14:textId="5E87518D" w:rsidR="0013563F"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Čl. 6 odst. 1 písm. b) GDPR zpracování je nezbytné pro splnění smlouvy)</w:t>
            </w:r>
            <w:r>
              <w:rPr>
                <w:rFonts w:asciiTheme="minorHAnsi" w:hAnsiTheme="minorHAnsi" w:cstheme="minorHAnsi"/>
                <w:iCs/>
                <w:sz w:val="22"/>
                <w:szCs w:val="22"/>
              </w:rPr>
              <w:t>;</w:t>
            </w:r>
          </w:p>
          <w:p w14:paraId="65D757A5" w14:textId="77777777" w:rsidR="0013563F" w:rsidRDefault="0013563F" w:rsidP="0013563F">
            <w:pPr>
              <w:pStyle w:val="Odstavecseseznamem"/>
              <w:spacing w:before="120" w:after="340" w:line="276" w:lineRule="auto"/>
              <w:ind w:left="0"/>
              <w:contextualSpacing/>
              <w:rPr>
                <w:rFonts w:asciiTheme="minorHAnsi" w:hAnsiTheme="minorHAnsi" w:cstheme="minorHAnsi"/>
                <w:iCs/>
                <w:sz w:val="22"/>
                <w:szCs w:val="22"/>
              </w:rPr>
            </w:pPr>
          </w:p>
          <w:p w14:paraId="68CB9F7A" w14:textId="77777777" w:rsidR="0013563F" w:rsidRDefault="0013563F" w:rsidP="0013563F">
            <w:pPr>
              <w:pStyle w:val="Odstavecseseznamem"/>
              <w:spacing w:before="120" w:after="340" w:line="276" w:lineRule="auto"/>
              <w:ind w:left="0"/>
              <w:contextualSpacing/>
              <w:rPr>
                <w:rFonts w:asciiTheme="minorHAnsi" w:hAnsiTheme="minorHAnsi" w:cstheme="minorHAnsi"/>
                <w:iCs/>
                <w:sz w:val="22"/>
                <w:szCs w:val="22"/>
              </w:rPr>
            </w:pPr>
          </w:p>
          <w:p w14:paraId="42CA8666" w14:textId="77777777" w:rsidR="0013563F" w:rsidRDefault="0013563F" w:rsidP="0013563F">
            <w:pPr>
              <w:pStyle w:val="Odstavecseseznamem"/>
              <w:spacing w:before="120" w:after="340" w:line="276" w:lineRule="auto"/>
              <w:ind w:left="0"/>
              <w:contextualSpacing/>
              <w:rPr>
                <w:rFonts w:asciiTheme="minorHAnsi" w:hAnsiTheme="minorHAnsi" w:cstheme="minorHAnsi"/>
                <w:iCs/>
                <w:sz w:val="22"/>
                <w:szCs w:val="22"/>
              </w:rPr>
            </w:pPr>
          </w:p>
          <w:p w14:paraId="0F034E49" w14:textId="77777777" w:rsidR="0013563F" w:rsidRDefault="0013563F" w:rsidP="0013563F">
            <w:pPr>
              <w:pStyle w:val="Odstavecseseznamem"/>
              <w:spacing w:before="120" w:after="340" w:line="276" w:lineRule="auto"/>
              <w:ind w:left="0"/>
              <w:contextualSpacing/>
              <w:rPr>
                <w:rFonts w:asciiTheme="minorHAnsi" w:hAnsiTheme="minorHAnsi" w:cstheme="minorHAnsi"/>
                <w:iCs/>
                <w:sz w:val="22"/>
                <w:szCs w:val="22"/>
              </w:rPr>
            </w:pPr>
          </w:p>
          <w:p w14:paraId="5FD08CD3" w14:textId="41C34D4E" w:rsidR="0013563F"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čl. 6 odst. 1 písm. a) GDPR subjekt údajů udělil souhlas se zpracováním svých osobních údajů.</w:t>
            </w:r>
          </w:p>
          <w:p w14:paraId="7F6EBF57" w14:textId="0CDEF102"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p>
        </w:tc>
        <w:tc>
          <w:tcPr>
            <w:tcW w:w="2478" w:type="dxa"/>
          </w:tcPr>
          <w:p w14:paraId="56AF5D4C" w14:textId="3F3EBD40"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Správce zpracovává tyto osobní údaje </w:t>
            </w:r>
            <w:r>
              <w:rPr>
                <w:rFonts w:asciiTheme="minorHAnsi" w:hAnsiTheme="minorHAnsi" w:cstheme="minorHAnsi"/>
                <w:iCs/>
                <w:sz w:val="22"/>
                <w:szCs w:val="22"/>
              </w:rPr>
              <w:t>po dobu plnění účelu smlouvy – tj. - zajištění stravování.</w:t>
            </w:r>
          </w:p>
        </w:tc>
      </w:tr>
      <w:tr w:rsidR="0013563F" w:rsidRPr="003763F2" w14:paraId="4F6B4CA9" w14:textId="77777777" w:rsidTr="00140B70">
        <w:tc>
          <w:tcPr>
            <w:tcW w:w="2478" w:type="dxa"/>
          </w:tcPr>
          <w:p w14:paraId="5B212AF8" w14:textId="77777777"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t xml:space="preserve">Kamerové systémy – jedná se o tyto osobní </w:t>
            </w:r>
            <w:r w:rsidRPr="003763F2">
              <w:rPr>
                <w:rFonts w:asciiTheme="minorHAnsi" w:hAnsiTheme="minorHAnsi" w:cstheme="minorHAnsi"/>
                <w:iCs/>
                <w:sz w:val="22"/>
                <w:szCs w:val="22"/>
              </w:rPr>
              <w:lastRenderedPageBreak/>
              <w:t>údaje:</w:t>
            </w:r>
          </w:p>
          <w:p w14:paraId="31DC2BD9" w14:textId="227A52BF" w:rsidR="0013563F" w:rsidRPr="003763F2" w:rsidRDefault="0013563F" w:rsidP="0013563F">
            <w:pPr>
              <w:pStyle w:val="Default"/>
              <w:spacing w:line="276" w:lineRule="auto"/>
              <w:rPr>
                <w:rFonts w:asciiTheme="minorHAnsi" w:hAnsiTheme="minorHAnsi" w:cstheme="minorHAnsi"/>
                <w:iCs/>
                <w:color w:val="auto"/>
                <w:sz w:val="22"/>
                <w:szCs w:val="22"/>
              </w:rPr>
            </w:pPr>
            <w:r w:rsidRPr="003763F2">
              <w:rPr>
                <w:rFonts w:asciiTheme="minorHAnsi" w:hAnsiTheme="minorHAnsi" w:cstheme="minorHAnsi"/>
                <w:iCs/>
                <w:color w:val="auto"/>
                <w:sz w:val="22"/>
                <w:szCs w:val="22"/>
              </w:rPr>
              <w:t>podobizny fyzických osob navštěvující školu.</w:t>
            </w:r>
          </w:p>
        </w:tc>
        <w:tc>
          <w:tcPr>
            <w:tcW w:w="2478" w:type="dxa"/>
          </w:tcPr>
          <w:p w14:paraId="668AEAB6" w14:textId="27AAE845"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 xml:space="preserve">Zajištění bezpečnosti, zdraví a ochrany majetku </w:t>
            </w:r>
            <w:r w:rsidRPr="003763F2">
              <w:rPr>
                <w:rFonts w:asciiTheme="minorHAnsi" w:hAnsiTheme="minorHAnsi" w:cstheme="minorHAnsi"/>
                <w:iCs/>
                <w:sz w:val="22"/>
                <w:szCs w:val="22"/>
              </w:rPr>
              <w:lastRenderedPageBreak/>
              <w:t>správce.</w:t>
            </w:r>
          </w:p>
        </w:tc>
        <w:tc>
          <w:tcPr>
            <w:tcW w:w="2478" w:type="dxa"/>
          </w:tcPr>
          <w:p w14:paraId="7A5B41DF" w14:textId="13E4792B"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 xml:space="preserve">Čl. 6 odst. 1 písm. f) GDPR - zpracování je </w:t>
            </w:r>
            <w:r w:rsidRPr="003763F2">
              <w:rPr>
                <w:rFonts w:asciiTheme="minorHAnsi" w:hAnsiTheme="minorHAnsi" w:cstheme="minorHAnsi"/>
                <w:iCs/>
                <w:sz w:val="22"/>
                <w:szCs w:val="22"/>
              </w:rPr>
              <w:lastRenderedPageBreak/>
              <w:t>nezbytné pro oprávněné zájmy správce osobních údajů.</w:t>
            </w:r>
          </w:p>
        </w:tc>
        <w:tc>
          <w:tcPr>
            <w:tcW w:w="2478" w:type="dxa"/>
          </w:tcPr>
          <w:p w14:paraId="19FB0E96" w14:textId="2098A3A3" w:rsidR="0013563F" w:rsidRPr="003763F2" w:rsidRDefault="0013563F" w:rsidP="0013563F">
            <w:pPr>
              <w:pStyle w:val="Odstavecseseznamem"/>
              <w:spacing w:before="120" w:after="340" w:line="276" w:lineRule="auto"/>
              <w:ind w:left="0"/>
              <w:contextualSpacing/>
              <w:rPr>
                <w:rFonts w:asciiTheme="minorHAnsi" w:hAnsiTheme="minorHAnsi" w:cstheme="minorHAnsi"/>
                <w:iCs/>
                <w:sz w:val="22"/>
                <w:szCs w:val="22"/>
              </w:rPr>
            </w:pPr>
            <w:r w:rsidRPr="003763F2">
              <w:rPr>
                <w:rFonts w:asciiTheme="minorHAnsi" w:hAnsiTheme="minorHAnsi" w:cstheme="minorHAnsi"/>
                <w:iCs/>
                <w:sz w:val="22"/>
                <w:szCs w:val="22"/>
              </w:rPr>
              <w:lastRenderedPageBreak/>
              <w:t xml:space="preserve">Kamerové záznamy jsou ukládány max po dobu </w:t>
            </w:r>
            <w:r w:rsidRPr="003763F2">
              <w:rPr>
                <w:rFonts w:asciiTheme="minorHAnsi" w:hAnsiTheme="minorHAnsi" w:cstheme="minorHAnsi"/>
                <w:iCs/>
                <w:sz w:val="22"/>
                <w:szCs w:val="22"/>
              </w:rPr>
              <w:lastRenderedPageBreak/>
              <w:t>72 hodin, poté jsou záznamy smazány.</w:t>
            </w:r>
          </w:p>
        </w:tc>
      </w:tr>
    </w:tbl>
    <w:p w14:paraId="578B3888" w14:textId="77777777" w:rsidR="0008334A" w:rsidRPr="003763F2" w:rsidRDefault="0008334A" w:rsidP="0013617E">
      <w:pPr>
        <w:shd w:val="clear" w:color="auto" w:fill="FFFFFF"/>
        <w:spacing w:after="0" w:line="276" w:lineRule="auto"/>
        <w:jc w:val="both"/>
        <w:rPr>
          <w:rFonts w:cstheme="minorHAnsi"/>
        </w:rPr>
      </w:pPr>
    </w:p>
    <w:p w14:paraId="1B8AA7F8" w14:textId="77777777" w:rsidR="0040351C" w:rsidRPr="003763F2" w:rsidRDefault="0040351C" w:rsidP="0013617E">
      <w:pPr>
        <w:spacing w:before="120" w:after="120" w:line="276" w:lineRule="auto"/>
        <w:contextualSpacing/>
        <w:rPr>
          <w:rFonts w:cstheme="minorHAnsi"/>
          <w:b/>
          <w:bCs/>
          <w:i/>
        </w:rPr>
      </w:pPr>
      <w:r w:rsidRPr="003763F2">
        <w:rPr>
          <w:rFonts w:cstheme="minorHAnsi"/>
          <w:b/>
          <w:bCs/>
          <w:iCs/>
        </w:rPr>
        <w:t>Příjemci osobních údajů:</w:t>
      </w:r>
    </w:p>
    <w:p w14:paraId="315A97A2" w14:textId="6366B433" w:rsidR="0040351C" w:rsidRPr="003763F2" w:rsidRDefault="00E24130" w:rsidP="0013617E">
      <w:pPr>
        <w:pStyle w:val="Default"/>
        <w:spacing w:line="276" w:lineRule="auto"/>
        <w:jc w:val="both"/>
        <w:rPr>
          <w:rFonts w:asciiTheme="minorHAnsi" w:eastAsia="Times New Roman" w:hAnsiTheme="minorHAnsi" w:cstheme="minorHAnsi"/>
          <w:i/>
          <w:color w:val="auto"/>
          <w:lang w:eastAsia="cs-CZ"/>
        </w:rPr>
      </w:pPr>
      <w:r w:rsidRPr="003763F2">
        <w:rPr>
          <w:rFonts w:asciiTheme="minorHAnsi" w:hAnsiTheme="minorHAnsi" w:cstheme="minorHAnsi"/>
          <w:iCs/>
          <w:color w:val="auto"/>
          <w:sz w:val="22"/>
          <w:szCs w:val="22"/>
        </w:rPr>
        <w:t>Správce prohlašuje, že nepředává osobní údaje do třetí země nebo mezinárodní organizaci</w:t>
      </w:r>
      <w:r w:rsidR="007801A0" w:rsidRPr="003763F2">
        <w:rPr>
          <w:rFonts w:asciiTheme="minorHAnsi" w:hAnsiTheme="minorHAnsi" w:cstheme="minorHAnsi"/>
          <w:iCs/>
          <w:color w:val="auto"/>
          <w:sz w:val="22"/>
          <w:szCs w:val="22"/>
        </w:rPr>
        <w:t xml:space="preserve">. </w:t>
      </w:r>
      <w:r w:rsidR="0040351C" w:rsidRPr="003763F2">
        <w:rPr>
          <w:rFonts w:asciiTheme="minorHAnsi" w:eastAsia="Times New Roman" w:hAnsiTheme="minorHAnsi" w:cstheme="minorHAnsi"/>
          <w:iCs/>
          <w:color w:val="auto"/>
          <w:sz w:val="22"/>
          <w:szCs w:val="22"/>
          <w:lang w:eastAsia="cs-CZ"/>
        </w:rPr>
        <w:t xml:space="preserve">K osobním údajům </w:t>
      </w:r>
      <w:r w:rsidR="008666D2" w:rsidRPr="003763F2">
        <w:rPr>
          <w:rFonts w:asciiTheme="minorHAnsi" w:hAnsiTheme="minorHAnsi" w:cstheme="minorHAnsi"/>
          <w:iCs/>
          <w:color w:val="auto"/>
          <w:sz w:val="22"/>
          <w:szCs w:val="22"/>
        </w:rPr>
        <w:t xml:space="preserve">však </w:t>
      </w:r>
      <w:r w:rsidRPr="003763F2">
        <w:rPr>
          <w:rFonts w:asciiTheme="minorHAnsi" w:hAnsiTheme="minorHAnsi" w:cstheme="minorHAnsi"/>
          <w:iCs/>
          <w:color w:val="auto"/>
          <w:sz w:val="22"/>
          <w:szCs w:val="22"/>
        </w:rPr>
        <w:t>mohou mít přístup i další osoby</w:t>
      </w:r>
      <w:r w:rsidR="0049247F" w:rsidRPr="003763F2">
        <w:rPr>
          <w:rFonts w:asciiTheme="minorHAnsi" w:hAnsiTheme="minorHAnsi" w:cstheme="minorHAnsi"/>
          <w:iCs/>
          <w:color w:val="auto"/>
          <w:sz w:val="22"/>
          <w:szCs w:val="22"/>
        </w:rPr>
        <w:t xml:space="preserve"> odlišené od osoby správce. Jedná se například o orgány veřejné moci, a to při výkonu zákonem stanovené pravomoci (zejména Policie ČR, Česká školní inspekce, zřizovatel správce aj.). Dále správce při své činnosti využívá externí zpracovatel</w:t>
      </w:r>
      <w:r w:rsidR="00C9178C" w:rsidRPr="003763F2">
        <w:rPr>
          <w:rFonts w:asciiTheme="minorHAnsi" w:hAnsiTheme="minorHAnsi" w:cstheme="minorHAnsi"/>
          <w:iCs/>
          <w:color w:val="auto"/>
          <w:sz w:val="22"/>
          <w:szCs w:val="22"/>
        </w:rPr>
        <w:t xml:space="preserve">e, se kterými má řádně uzavřenou smlouvu o zpracování v souladu s čl. 28 GDPR, jedná se </w:t>
      </w:r>
      <w:r w:rsidR="0049247F" w:rsidRPr="003763F2">
        <w:rPr>
          <w:rFonts w:asciiTheme="minorHAnsi" w:hAnsiTheme="minorHAnsi" w:cstheme="minorHAnsi"/>
          <w:iCs/>
          <w:color w:val="auto"/>
          <w:sz w:val="22"/>
          <w:szCs w:val="22"/>
        </w:rPr>
        <w:t>např.</w:t>
      </w:r>
      <w:r w:rsidR="0027047A" w:rsidRPr="003763F2">
        <w:rPr>
          <w:rFonts w:asciiTheme="minorHAnsi" w:hAnsiTheme="minorHAnsi" w:cstheme="minorHAnsi"/>
          <w:iCs/>
          <w:color w:val="auto"/>
          <w:sz w:val="22"/>
          <w:szCs w:val="22"/>
        </w:rPr>
        <w:t xml:space="preserve"> </w:t>
      </w:r>
      <w:r w:rsidR="005B4219" w:rsidRPr="003763F2">
        <w:rPr>
          <w:rFonts w:asciiTheme="minorHAnsi" w:hAnsiTheme="minorHAnsi" w:cstheme="minorHAnsi"/>
          <w:iCs/>
          <w:color w:val="auto"/>
          <w:sz w:val="22"/>
          <w:szCs w:val="22"/>
        </w:rPr>
        <w:t>o poskytovatele správy serveru</w:t>
      </w:r>
      <w:r w:rsidR="00B841CB" w:rsidRPr="003763F2">
        <w:rPr>
          <w:rFonts w:asciiTheme="minorHAnsi" w:hAnsiTheme="minorHAnsi" w:cstheme="minorHAnsi"/>
          <w:iCs/>
          <w:color w:val="auto"/>
          <w:sz w:val="22"/>
          <w:szCs w:val="22"/>
        </w:rPr>
        <w:t xml:space="preserve">, poskytovatele systému, </w:t>
      </w:r>
      <w:r w:rsidR="00FE2A29" w:rsidRPr="003763F2">
        <w:rPr>
          <w:rFonts w:asciiTheme="minorHAnsi" w:hAnsiTheme="minorHAnsi" w:cstheme="minorHAnsi"/>
          <w:iCs/>
          <w:color w:val="auto"/>
          <w:sz w:val="22"/>
          <w:szCs w:val="22"/>
        </w:rPr>
        <w:t>poskytovatele zdravotních služeb</w:t>
      </w:r>
      <w:r w:rsidR="00B841CB" w:rsidRPr="003763F2">
        <w:rPr>
          <w:rFonts w:asciiTheme="minorHAnsi" w:hAnsiTheme="minorHAnsi" w:cstheme="minorHAnsi"/>
          <w:iCs/>
          <w:color w:val="auto"/>
          <w:sz w:val="22"/>
          <w:szCs w:val="22"/>
        </w:rPr>
        <w:t xml:space="preserve"> aj.</w:t>
      </w:r>
    </w:p>
    <w:p w14:paraId="5304C667" w14:textId="77777777" w:rsidR="00251E0C" w:rsidRPr="003763F2" w:rsidRDefault="00251E0C" w:rsidP="00385304">
      <w:pPr>
        <w:pStyle w:val="Default"/>
        <w:spacing w:line="276" w:lineRule="auto"/>
        <w:rPr>
          <w:rFonts w:asciiTheme="minorHAnsi" w:hAnsiTheme="minorHAnsi" w:cstheme="minorHAnsi"/>
          <w:color w:val="auto"/>
          <w:sz w:val="22"/>
          <w:szCs w:val="22"/>
          <w:shd w:val="clear" w:color="auto" w:fill="FFFFFF"/>
        </w:rPr>
      </w:pPr>
    </w:p>
    <w:p w14:paraId="793C2E43" w14:textId="5BF8D718" w:rsidR="00BD0EA9" w:rsidRPr="003763F2" w:rsidRDefault="0094515C" w:rsidP="009B34D5">
      <w:pPr>
        <w:pStyle w:val="Default"/>
        <w:spacing w:line="276" w:lineRule="auto"/>
        <w:rPr>
          <w:rFonts w:asciiTheme="minorHAnsi" w:hAnsiTheme="minorHAnsi" w:cstheme="minorHAnsi"/>
          <w:color w:val="auto"/>
          <w:sz w:val="22"/>
          <w:szCs w:val="22"/>
          <w:shd w:val="clear" w:color="auto" w:fill="FFFFFF"/>
        </w:rPr>
      </w:pPr>
      <w:r w:rsidRPr="003763F2">
        <w:rPr>
          <w:rFonts w:asciiTheme="minorHAnsi" w:hAnsiTheme="minorHAnsi" w:cstheme="minorHAnsi"/>
          <w:color w:val="auto"/>
          <w:sz w:val="22"/>
          <w:szCs w:val="22"/>
          <w:shd w:val="clear" w:color="auto" w:fill="FFFFFF"/>
        </w:rPr>
        <w:t>V</w:t>
      </w:r>
      <w:r w:rsidR="009F27B5" w:rsidRPr="003763F2">
        <w:rPr>
          <w:rFonts w:asciiTheme="minorHAnsi" w:hAnsiTheme="minorHAnsi" w:cstheme="minorHAnsi"/>
          <w:color w:val="auto"/>
          <w:sz w:val="22"/>
          <w:szCs w:val="22"/>
          <w:shd w:val="clear" w:color="auto" w:fill="FFFFFF"/>
        </w:rPr>
        <w:t> </w:t>
      </w:r>
      <w:r w:rsidR="00B910EC">
        <w:rPr>
          <w:rFonts w:asciiTheme="minorHAnsi" w:hAnsiTheme="minorHAnsi" w:cstheme="minorHAnsi"/>
          <w:color w:val="auto"/>
          <w:sz w:val="22"/>
          <w:szCs w:val="22"/>
          <w:shd w:val="clear" w:color="auto" w:fill="FFFFFF"/>
        </w:rPr>
        <w:t>Dobrušce</w:t>
      </w:r>
      <w:r w:rsidR="008F6458" w:rsidRPr="003763F2">
        <w:rPr>
          <w:rFonts w:asciiTheme="minorHAnsi" w:hAnsiTheme="minorHAnsi" w:cstheme="minorHAnsi"/>
          <w:color w:val="auto"/>
          <w:sz w:val="22"/>
          <w:szCs w:val="22"/>
          <w:shd w:val="clear" w:color="auto" w:fill="FFFFFF"/>
        </w:rPr>
        <w:t xml:space="preserve">, </w:t>
      </w:r>
      <w:r w:rsidR="00B910EC">
        <w:rPr>
          <w:rFonts w:asciiTheme="minorHAnsi" w:hAnsiTheme="minorHAnsi" w:cstheme="minorHAnsi"/>
          <w:color w:val="auto"/>
          <w:sz w:val="22"/>
          <w:szCs w:val="22"/>
          <w:shd w:val="clear" w:color="auto" w:fill="FFFFFF"/>
        </w:rPr>
        <w:t>17</w:t>
      </w:r>
      <w:r w:rsidR="008F6458" w:rsidRPr="003763F2">
        <w:rPr>
          <w:rFonts w:asciiTheme="minorHAnsi" w:hAnsiTheme="minorHAnsi" w:cstheme="minorHAnsi"/>
          <w:color w:val="auto"/>
          <w:sz w:val="22"/>
          <w:szCs w:val="22"/>
          <w:shd w:val="clear" w:color="auto" w:fill="FFFFFF"/>
        </w:rPr>
        <w:t xml:space="preserve">. </w:t>
      </w:r>
      <w:r w:rsidR="00B910EC">
        <w:rPr>
          <w:rFonts w:asciiTheme="minorHAnsi" w:hAnsiTheme="minorHAnsi" w:cstheme="minorHAnsi"/>
          <w:color w:val="auto"/>
          <w:sz w:val="22"/>
          <w:szCs w:val="22"/>
          <w:shd w:val="clear" w:color="auto" w:fill="FFFFFF"/>
        </w:rPr>
        <w:t>11</w:t>
      </w:r>
      <w:r w:rsidR="008F6458" w:rsidRPr="003763F2">
        <w:rPr>
          <w:rFonts w:asciiTheme="minorHAnsi" w:hAnsiTheme="minorHAnsi" w:cstheme="minorHAnsi"/>
          <w:color w:val="auto"/>
          <w:sz w:val="22"/>
          <w:szCs w:val="22"/>
          <w:shd w:val="clear" w:color="auto" w:fill="FFFFFF"/>
        </w:rPr>
        <w:t>. 20</w:t>
      </w:r>
      <w:r w:rsidR="00B7117A" w:rsidRPr="003763F2">
        <w:rPr>
          <w:rFonts w:asciiTheme="minorHAnsi" w:hAnsiTheme="minorHAnsi" w:cstheme="minorHAnsi"/>
          <w:color w:val="auto"/>
          <w:sz w:val="22"/>
          <w:szCs w:val="22"/>
          <w:shd w:val="clear" w:color="auto" w:fill="FFFFFF"/>
        </w:rPr>
        <w:t>2</w:t>
      </w:r>
      <w:r w:rsidR="004C1A1A" w:rsidRPr="003763F2">
        <w:rPr>
          <w:rFonts w:asciiTheme="minorHAnsi" w:hAnsiTheme="minorHAnsi" w:cstheme="minorHAnsi"/>
          <w:color w:val="auto"/>
          <w:sz w:val="22"/>
          <w:szCs w:val="22"/>
          <w:shd w:val="clear" w:color="auto" w:fill="FFFFFF"/>
        </w:rPr>
        <w:t>1</w:t>
      </w:r>
      <w:r w:rsidR="009B34D5" w:rsidRPr="003763F2">
        <w:rPr>
          <w:rFonts w:asciiTheme="minorHAnsi" w:hAnsiTheme="minorHAnsi" w:cstheme="minorHAnsi"/>
          <w:color w:val="auto"/>
          <w:sz w:val="22"/>
          <w:szCs w:val="22"/>
          <w:shd w:val="clear" w:color="auto" w:fill="FFFFFF"/>
        </w:rPr>
        <w:tab/>
      </w:r>
      <w:r w:rsidR="009B34D5" w:rsidRPr="003763F2">
        <w:rPr>
          <w:rFonts w:asciiTheme="minorHAnsi" w:hAnsiTheme="minorHAnsi" w:cstheme="minorHAnsi"/>
          <w:color w:val="auto"/>
          <w:sz w:val="22"/>
          <w:szCs w:val="22"/>
          <w:shd w:val="clear" w:color="auto" w:fill="FFFFFF"/>
        </w:rPr>
        <w:tab/>
      </w:r>
      <w:r w:rsidR="009B34D5" w:rsidRPr="003763F2">
        <w:rPr>
          <w:rFonts w:asciiTheme="minorHAnsi" w:hAnsiTheme="minorHAnsi" w:cstheme="minorHAnsi"/>
          <w:color w:val="auto"/>
          <w:sz w:val="22"/>
          <w:szCs w:val="22"/>
          <w:shd w:val="clear" w:color="auto" w:fill="FFFFFF"/>
        </w:rPr>
        <w:tab/>
      </w:r>
      <w:r w:rsidR="009B34D5" w:rsidRPr="003763F2">
        <w:rPr>
          <w:rFonts w:asciiTheme="minorHAnsi" w:hAnsiTheme="minorHAnsi" w:cstheme="minorHAnsi"/>
          <w:color w:val="auto"/>
          <w:sz w:val="22"/>
          <w:szCs w:val="22"/>
          <w:shd w:val="clear" w:color="auto" w:fill="FFFFFF"/>
        </w:rPr>
        <w:tab/>
      </w:r>
      <w:r w:rsidR="009B34D5" w:rsidRPr="003763F2">
        <w:rPr>
          <w:rFonts w:asciiTheme="minorHAnsi" w:hAnsiTheme="minorHAnsi" w:cstheme="minorHAnsi"/>
          <w:color w:val="auto"/>
          <w:sz w:val="22"/>
          <w:szCs w:val="22"/>
          <w:shd w:val="clear" w:color="auto" w:fill="FFFFFF"/>
        </w:rPr>
        <w:tab/>
      </w:r>
      <w:r w:rsidR="009B34D5" w:rsidRPr="003763F2">
        <w:rPr>
          <w:rFonts w:asciiTheme="minorHAnsi" w:hAnsiTheme="minorHAnsi" w:cstheme="minorHAnsi"/>
          <w:color w:val="auto"/>
          <w:sz w:val="22"/>
          <w:szCs w:val="22"/>
          <w:shd w:val="clear" w:color="auto" w:fill="FFFFFF"/>
        </w:rPr>
        <w:tab/>
      </w:r>
    </w:p>
    <w:p w14:paraId="14C7C02C" w14:textId="77777777" w:rsidR="00BD0EA9" w:rsidRPr="003763F2" w:rsidRDefault="00BD0EA9" w:rsidP="009B34D5">
      <w:pPr>
        <w:pStyle w:val="Default"/>
        <w:spacing w:line="276" w:lineRule="auto"/>
        <w:rPr>
          <w:rFonts w:asciiTheme="minorHAnsi" w:hAnsiTheme="minorHAnsi" w:cstheme="minorHAnsi"/>
          <w:color w:val="auto"/>
          <w:sz w:val="22"/>
          <w:szCs w:val="22"/>
          <w:shd w:val="clear" w:color="auto" w:fill="FFFFFF"/>
        </w:rPr>
      </w:pPr>
    </w:p>
    <w:p w14:paraId="4E2406F7" w14:textId="3EB3BEF0" w:rsidR="0008334A" w:rsidRPr="003763F2" w:rsidRDefault="00B910EC" w:rsidP="0013617E">
      <w:pPr>
        <w:pStyle w:val="Default"/>
        <w:spacing w:line="276" w:lineRule="auto"/>
        <w:jc w:val="right"/>
        <w:rPr>
          <w:rFonts w:asciiTheme="minorHAnsi" w:hAnsiTheme="minorHAnsi" w:cstheme="minorHAnsi"/>
          <w:color w:val="auto"/>
          <w:sz w:val="22"/>
          <w:szCs w:val="22"/>
          <w:shd w:val="clear" w:color="auto" w:fill="FFFFFF"/>
        </w:rPr>
      </w:pPr>
      <w:r w:rsidRPr="00B910EC">
        <w:rPr>
          <w:rFonts w:asciiTheme="minorHAnsi" w:hAnsiTheme="minorHAnsi" w:cstheme="minorHAnsi"/>
          <w:color w:val="auto"/>
          <w:sz w:val="22"/>
          <w:szCs w:val="22"/>
          <w:shd w:val="clear" w:color="auto" w:fill="FFFFFF"/>
        </w:rPr>
        <w:t>Mgr. Andrea Stonjeková</w:t>
      </w:r>
      <w:r w:rsidR="00DF772F" w:rsidRPr="003763F2">
        <w:rPr>
          <w:rFonts w:asciiTheme="minorHAnsi" w:hAnsiTheme="minorHAnsi" w:cstheme="minorHAnsi"/>
          <w:color w:val="auto"/>
          <w:sz w:val="22"/>
          <w:szCs w:val="22"/>
          <w:shd w:val="clear" w:color="auto" w:fill="FFFFFF"/>
        </w:rPr>
        <w:t>,</w:t>
      </w:r>
      <w:r w:rsidR="00930BF1" w:rsidRPr="003763F2">
        <w:rPr>
          <w:rFonts w:asciiTheme="minorHAnsi" w:hAnsiTheme="minorHAnsi" w:cstheme="minorHAnsi"/>
          <w:color w:val="auto"/>
          <w:sz w:val="22"/>
          <w:szCs w:val="22"/>
          <w:shd w:val="clear" w:color="auto" w:fill="FFFFFF"/>
        </w:rPr>
        <w:t xml:space="preserve"> </w:t>
      </w:r>
      <w:r w:rsidR="0094515C" w:rsidRPr="003763F2">
        <w:rPr>
          <w:rFonts w:asciiTheme="minorHAnsi" w:hAnsiTheme="minorHAnsi" w:cstheme="minorHAnsi"/>
          <w:color w:val="auto"/>
          <w:sz w:val="22"/>
          <w:szCs w:val="22"/>
          <w:shd w:val="clear" w:color="auto" w:fill="FFFFFF"/>
        </w:rPr>
        <w:t>ředitel</w:t>
      </w:r>
      <w:r w:rsidR="001B15E7" w:rsidRPr="003763F2">
        <w:rPr>
          <w:rFonts w:asciiTheme="minorHAnsi" w:hAnsiTheme="minorHAnsi" w:cstheme="minorHAnsi"/>
          <w:color w:val="auto"/>
          <w:sz w:val="22"/>
          <w:szCs w:val="22"/>
          <w:shd w:val="clear" w:color="auto" w:fill="FFFFFF"/>
        </w:rPr>
        <w:t>ka</w:t>
      </w:r>
      <w:r w:rsidR="008F6458" w:rsidRPr="003763F2">
        <w:rPr>
          <w:rFonts w:asciiTheme="minorHAnsi" w:hAnsiTheme="minorHAnsi" w:cstheme="minorHAnsi"/>
          <w:color w:val="auto"/>
          <w:sz w:val="22"/>
          <w:szCs w:val="22"/>
          <w:shd w:val="clear" w:color="auto" w:fill="FFFFFF"/>
        </w:rPr>
        <w:t xml:space="preserve"> školy</w:t>
      </w:r>
    </w:p>
    <w:sectPr w:rsidR="0008334A" w:rsidRPr="003763F2" w:rsidSect="00585110">
      <w:pgSz w:w="11906" w:h="16838"/>
      <w:pgMar w:top="1134" w:right="99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A0D29" w14:textId="77777777" w:rsidR="001A6125" w:rsidRDefault="001A6125" w:rsidP="000D587B">
      <w:pPr>
        <w:spacing w:after="0" w:line="240" w:lineRule="auto"/>
      </w:pPr>
      <w:r>
        <w:separator/>
      </w:r>
    </w:p>
  </w:endnote>
  <w:endnote w:type="continuationSeparator" w:id="0">
    <w:p w14:paraId="3CDBE7E6" w14:textId="77777777" w:rsidR="001A6125" w:rsidRDefault="001A6125" w:rsidP="000D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F585C" w14:textId="77777777" w:rsidR="001A6125" w:rsidRDefault="001A6125" w:rsidP="000D587B">
      <w:pPr>
        <w:spacing w:after="0" w:line="240" w:lineRule="auto"/>
      </w:pPr>
      <w:r>
        <w:separator/>
      </w:r>
    </w:p>
  </w:footnote>
  <w:footnote w:type="continuationSeparator" w:id="0">
    <w:p w14:paraId="3BB2860F" w14:textId="77777777" w:rsidR="001A6125" w:rsidRDefault="001A6125" w:rsidP="000D587B">
      <w:pPr>
        <w:spacing w:after="0" w:line="240" w:lineRule="auto"/>
      </w:pPr>
      <w:r>
        <w:continuationSeparator/>
      </w:r>
    </w:p>
  </w:footnote>
  <w:footnote w:id="1">
    <w:p w14:paraId="61CBA9F6" w14:textId="77777777" w:rsidR="0022300D" w:rsidRDefault="0022300D" w:rsidP="0022300D">
      <w:pPr>
        <w:pStyle w:val="Textpoznpodarou"/>
      </w:pPr>
      <w:r>
        <w:rPr>
          <w:rStyle w:val="Znakapoznpodarou"/>
        </w:rPr>
        <w:footnoteRef/>
      </w:r>
      <w:r>
        <w:t xml:space="preserve"> Viz stanovisko Úřadu pro ochranu osobních údajů, dostupné on-line zde https://www.uoou.cz/dp/id_ktg=5088&amp;archiv=1.  </w:t>
      </w:r>
    </w:p>
  </w:footnote>
  <w:footnote w:id="2">
    <w:p w14:paraId="6F694D32" w14:textId="77777777" w:rsidR="000D587B" w:rsidRDefault="000D587B">
      <w:pPr>
        <w:pStyle w:val="Textpoznpodarou"/>
      </w:pPr>
      <w:r>
        <w:rPr>
          <w:rStyle w:val="Znakapoznpodarou"/>
        </w:rPr>
        <w:footnoteRef/>
      </w:r>
      <w:r>
        <w:t xml:space="preserve"> Viz stanovisko Úřadu pro ochranu osobních údajů, dostupné on-line zde https://www.uoou.cz/dp/id_ktg=5088&amp;archiv=1.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01EB"/>
    <w:multiLevelType w:val="hybridMultilevel"/>
    <w:tmpl w:val="9F40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10B0D6B"/>
    <w:multiLevelType w:val="hybridMultilevel"/>
    <w:tmpl w:val="094E4C92"/>
    <w:lvl w:ilvl="0" w:tplc="09B83C12">
      <w:start w:val="54"/>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B96534"/>
    <w:multiLevelType w:val="hybridMultilevel"/>
    <w:tmpl w:val="A2CE56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6B195D33"/>
    <w:multiLevelType w:val="hybridMultilevel"/>
    <w:tmpl w:val="58CAA600"/>
    <w:lvl w:ilvl="0" w:tplc="9BB62128">
      <w:start w:val="5"/>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EBE32A1"/>
    <w:multiLevelType w:val="hybridMultilevel"/>
    <w:tmpl w:val="39F8705C"/>
    <w:lvl w:ilvl="0" w:tplc="E7A43832">
      <w:numFmt w:val="bullet"/>
      <w:lvlText w:val=""/>
      <w:lvlJc w:val="left"/>
      <w:pPr>
        <w:ind w:left="720" w:hanging="360"/>
      </w:pPr>
      <w:rPr>
        <w:rFonts w:ascii="Wingdings" w:eastAsiaTheme="minorHAns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7F07B58"/>
    <w:multiLevelType w:val="hybridMultilevel"/>
    <w:tmpl w:val="9A0ADDDA"/>
    <w:lvl w:ilvl="0" w:tplc="48044500">
      <w:start w:val="54"/>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9A"/>
    <w:rsid w:val="00000873"/>
    <w:rsid w:val="00014316"/>
    <w:rsid w:val="00014B0A"/>
    <w:rsid w:val="00015005"/>
    <w:rsid w:val="00015130"/>
    <w:rsid w:val="000154C2"/>
    <w:rsid w:val="000159A8"/>
    <w:rsid w:val="000249E6"/>
    <w:rsid w:val="00041E5F"/>
    <w:rsid w:val="00050DEF"/>
    <w:rsid w:val="00052D01"/>
    <w:rsid w:val="0005546D"/>
    <w:rsid w:val="000575B8"/>
    <w:rsid w:val="0006106D"/>
    <w:rsid w:val="00066E43"/>
    <w:rsid w:val="00082D94"/>
    <w:rsid w:val="0008334A"/>
    <w:rsid w:val="000833E8"/>
    <w:rsid w:val="00092606"/>
    <w:rsid w:val="000A17E0"/>
    <w:rsid w:val="000A341D"/>
    <w:rsid w:val="000A767F"/>
    <w:rsid w:val="000A782F"/>
    <w:rsid w:val="000B62AF"/>
    <w:rsid w:val="000C1D34"/>
    <w:rsid w:val="000C52DD"/>
    <w:rsid w:val="000D2650"/>
    <w:rsid w:val="000D587B"/>
    <w:rsid w:val="000E0011"/>
    <w:rsid w:val="000F1286"/>
    <w:rsid w:val="000F6C58"/>
    <w:rsid w:val="000F7B49"/>
    <w:rsid w:val="001067BA"/>
    <w:rsid w:val="00112CBA"/>
    <w:rsid w:val="001156A0"/>
    <w:rsid w:val="00121E5F"/>
    <w:rsid w:val="0013563F"/>
    <w:rsid w:val="0013617E"/>
    <w:rsid w:val="00136416"/>
    <w:rsid w:val="0014361F"/>
    <w:rsid w:val="00152F33"/>
    <w:rsid w:val="00197E69"/>
    <w:rsid w:val="001A0161"/>
    <w:rsid w:val="001A32D3"/>
    <w:rsid w:val="001A6125"/>
    <w:rsid w:val="001B15E7"/>
    <w:rsid w:val="001B6EDE"/>
    <w:rsid w:val="001C079B"/>
    <w:rsid w:val="001C0BE4"/>
    <w:rsid w:val="001C1569"/>
    <w:rsid w:val="001C722D"/>
    <w:rsid w:val="001D0BB8"/>
    <w:rsid w:val="001D11BF"/>
    <w:rsid w:val="001E05A5"/>
    <w:rsid w:val="001E0D55"/>
    <w:rsid w:val="001F0E6A"/>
    <w:rsid w:val="00211F8A"/>
    <w:rsid w:val="0021446A"/>
    <w:rsid w:val="0022300D"/>
    <w:rsid w:val="002379EE"/>
    <w:rsid w:val="00251E0C"/>
    <w:rsid w:val="002620AD"/>
    <w:rsid w:val="00262716"/>
    <w:rsid w:val="0027047A"/>
    <w:rsid w:val="00281CBA"/>
    <w:rsid w:val="002A4054"/>
    <w:rsid w:val="002C1581"/>
    <w:rsid w:val="002C66CD"/>
    <w:rsid w:val="002D6056"/>
    <w:rsid w:val="002E1CF6"/>
    <w:rsid w:val="002E208B"/>
    <w:rsid w:val="002E2DE6"/>
    <w:rsid w:val="002F1C59"/>
    <w:rsid w:val="002F7096"/>
    <w:rsid w:val="002F7BBF"/>
    <w:rsid w:val="003007AE"/>
    <w:rsid w:val="0031212F"/>
    <w:rsid w:val="003179AE"/>
    <w:rsid w:val="0035199F"/>
    <w:rsid w:val="00362752"/>
    <w:rsid w:val="003712D7"/>
    <w:rsid w:val="00372B1B"/>
    <w:rsid w:val="003763F2"/>
    <w:rsid w:val="00385304"/>
    <w:rsid w:val="00385774"/>
    <w:rsid w:val="00385B86"/>
    <w:rsid w:val="0039058C"/>
    <w:rsid w:val="003949A4"/>
    <w:rsid w:val="003A24D9"/>
    <w:rsid w:val="003A75DB"/>
    <w:rsid w:val="003B687E"/>
    <w:rsid w:val="003D433E"/>
    <w:rsid w:val="003D7E56"/>
    <w:rsid w:val="003E43CC"/>
    <w:rsid w:val="003E54DD"/>
    <w:rsid w:val="003F49F3"/>
    <w:rsid w:val="003F58CB"/>
    <w:rsid w:val="003F6F47"/>
    <w:rsid w:val="0040351C"/>
    <w:rsid w:val="00407B46"/>
    <w:rsid w:val="00407D71"/>
    <w:rsid w:val="00415DA7"/>
    <w:rsid w:val="00417292"/>
    <w:rsid w:val="00417950"/>
    <w:rsid w:val="0042098E"/>
    <w:rsid w:val="00432350"/>
    <w:rsid w:val="004405F9"/>
    <w:rsid w:val="00447F04"/>
    <w:rsid w:val="00457AE0"/>
    <w:rsid w:val="00474BE5"/>
    <w:rsid w:val="004759B8"/>
    <w:rsid w:val="0048117F"/>
    <w:rsid w:val="00482E69"/>
    <w:rsid w:val="0049247F"/>
    <w:rsid w:val="00494D2E"/>
    <w:rsid w:val="004A15FB"/>
    <w:rsid w:val="004A1B7B"/>
    <w:rsid w:val="004A381B"/>
    <w:rsid w:val="004A3AD0"/>
    <w:rsid w:val="004C1A1A"/>
    <w:rsid w:val="004C3E13"/>
    <w:rsid w:val="004C5D18"/>
    <w:rsid w:val="004E016B"/>
    <w:rsid w:val="004E09EB"/>
    <w:rsid w:val="004E0A7C"/>
    <w:rsid w:val="004E12D3"/>
    <w:rsid w:val="004E76BC"/>
    <w:rsid w:val="005008E3"/>
    <w:rsid w:val="00503E2D"/>
    <w:rsid w:val="005116EB"/>
    <w:rsid w:val="00513153"/>
    <w:rsid w:val="00516F1E"/>
    <w:rsid w:val="00547420"/>
    <w:rsid w:val="00555255"/>
    <w:rsid w:val="00571018"/>
    <w:rsid w:val="005710F1"/>
    <w:rsid w:val="00575BBA"/>
    <w:rsid w:val="00576F32"/>
    <w:rsid w:val="005800A3"/>
    <w:rsid w:val="00585110"/>
    <w:rsid w:val="005A7ADB"/>
    <w:rsid w:val="005B1771"/>
    <w:rsid w:val="005B4219"/>
    <w:rsid w:val="005B72F0"/>
    <w:rsid w:val="005C6B18"/>
    <w:rsid w:val="005C7CD5"/>
    <w:rsid w:val="005D4A94"/>
    <w:rsid w:val="006043F8"/>
    <w:rsid w:val="00614041"/>
    <w:rsid w:val="006247F2"/>
    <w:rsid w:val="006259DF"/>
    <w:rsid w:val="0063414D"/>
    <w:rsid w:val="006372F2"/>
    <w:rsid w:val="00645B79"/>
    <w:rsid w:val="00650E29"/>
    <w:rsid w:val="00651244"/>
    <w:rsid w:val="00652779"/>
    <w:rsid w:val="00654CBB"/>
    <w:rsid w:val="00661A76"/>
    <w:rsid w:val="006638A1"/>
    <w:rsid w:val="006638D9"/>
    <w:rsid w:val="0067185D"/>
    <w:rsid w:val="00674F95"/>
    <w:rsid w:val="0069038C"/>
    <w:rsid w:val="00692C6D"/>
    <w:rsid w:val="006937FD"/>
    <w:rsid w:val="006A0C87"/>
    <w:rsid w:val="006A5484"/>
    <w:rsid w:val="006A6D15"/>
    <w:rsid w:val="006B177A"/>
    <w:rsid w:val="006B54E2"/>
    <w:rsid w:val="006C4A00"/>
    <w:rsid w:val="006D33E8"/>
    <w:rsid w:val="006D5F04"/>
    <w:rsid w:val="006E1ECF"/>
    <w:rsid w:val="006E411F"/>
    <w:rsid w:val="006E5A20"/>
    <w:rsid w:val="006E718D"/>
    <w:rsid w:val="006F176E"/>
    <w:rsid w:val="006F3D15"/>
    <w:rsid w:val="006F645E"/>
    <w:rsid w:val="00705610"/>
    <w:rsid w:val="007121D2"/>
    <w:rsid w:val="00714BC5"/>
    <w:rsid w:val="007219C3"/>
    <w:rsid w:val="00723234"/>
    <w:rsid w:val="00730722"/>
    <w:rsid w:val="00734195"/>
    <w:rsid w:val="00736A0D"/>
    <w:rsid w:val="00737B90"/>
    <w:rsid w:val="00742D38"/>
    <w:rsid w:val="007468D6"/>
    <w:rsid w:val="0076284E"/>
    <w:rsid w:val="0076598A"/>
    <w:rsid w:val="00773A2F"/>
    <w:rsid w:val="007801A0"/>
    <w:rsid w:val="00784E0D"/>
    <w:rsid w:val="007902B5"/>
    <w:rsid w:val="00796C4C"/>
    <w:rsid w:val="00797AAC"/>
    <w:rsid w:val="007B28F7"/>
    <w:rsid w:val="007B7E86"/>
    <w:rsid w:val="007C5956"/>
    <w:rsid w:val="007D2AB4"/>
    <w:rsid w:val="007D2E2B"/>
    <w:rsid w:val="007F23AF"/>
    <w:rsid w:val="007F7963"/>
    <w:rsid w:val="00802D01"/>
    <w:rsid w:val="00811ED5"/>
    <w:rsid w:val="00812940"/>
    <w:rsid w:val="00826648"/>
    <w:rsid w:val="0083080E"/>
    <w:rsid w:val="008334BB"/>
    <w:rsid w:val="0084108F"/>
    <w:rsid w:val="00842BB3"/>
    <w:rsid w:val="00846625"/>
    <w:rsid w:val="00846962"/>
    <w:rsid w:val="00847E4A"/>
    <w:rsid w:val="008666D2"/>
    <w:rsid w:val="00881820"/>
    <w:rsid w:val="00894388"/>
    <w:rsid w:val="008A1B9D"/>
    <w:rsid w:val="008A6B2E"/>
    <w:rsid w:val="008A6D08"/>
    <w:rsid w:val="008B1024"/>
    <w:rsid w:val="008B2841"/>
    <w:rsid w:val="008C1CED"/>
    <w:rsid w:val="008C48DE"/>
    <w:rsid w:val="008C6FCC"/>
    <w:rsid w:val="008D31AE"/>
    <w:rsid w:val="008D59E1"/>
    <w:rsid w:val="008D60F0"/>
    <w:rsid w:val="008E7AA6"/>
    <w:rsid w:val="008F0D7F"/>
    <w:rsid w:val="008F20AE"/>
    <w:rsid w:val="008F6458"/>
    <w:rsid w:val="008F7C60"/>
    <w:rsid w:val="00900036"/>
    <w:rsid w:val="00902D14"/>
    <w:rsid w:val="009119C8"/>
    <w:rsid w:val="009128BB"/>
    <w:rsid w:val="009226A7"/>
    <w:rsid w:val="00930BF1"/>
    <w:rsid w:val="00933EE7"/>
    <w:rsid w:val="009405E2"/>
    <w:rsid w:val="00944A91"/>
    <w:rsid w:val="0094515C"/>
    <w:rsid w:val="009472A5"/>
    <w:rsid w:val="00950550"/>
    <w:rsid w:val="009564E1"/>
    <w:rsid w:val="00981FD8"/>
    <w:rsid w:val="00983B5A"/>
    <w:rsid w:val="009A7F8B"/>
    <w:rsid w:val="009B34D5"/>
    <w:rsid w:val="009C6D5F"/>
    <w:rsid w:val="009D1095"/>
    <w:rsid w:val="009D541F"/>
    <w:rsid w:val="009F27B5"/>
    <w:rsid w:val="00A03F1F"/>
    <w:rsid w:val="00A048AD"/>
    <w:rsid w:val="00A04A52"/>
    <w:rsid w:val="00A14707"/>
    <w:rsid w:val="00A25FFE"/>
    <w:rsid w:val="00A26B9D"/>
    <w:rsid w:val="00A3136E"/>
    <w:rsid w:val="00A331C4"/>
    <w:rsid w:val="00A36DFB"/>
    <w:rsid w:val="00A53905"/>
    <w:rsid w:val="00A640CA"/>
    <w:rsid w:val="00A75B5F"/>
    <w:rsid w:val="00A76747"/>
    <w:rsid w:val="00A84988"/>
    <w:rsid w:val="00A8733F"/>
    <w:rsid w:val="00A93FCC"/>
    <w:rsid w:val="00A953CE"/>
    <w:rsid w:val="00AA3EC9"/>
    <w:rsid w:val="00AB1030"/>
    <w:rsid w:val="00AB19B5"/>
    <w:rsid w:val="00AB705C"/>
    <w:rsid w:val="00AB7F85"/>
    <w:rsid w:val="00AB7F90"/>
    <w:rsid w:val="00AD6A5F"/>
    <w:rsid w:val="00AE4A65"/>
    <w:rsid w:val="00AE66F5"/>
    <w:rsid w:val="00AE7441"/>
    <w:rsid w:val="00B06327"/>
    <w:rsid w:val="00B109BF"/>
    <w:rsid w:val="00B31677"/>
    <w:rsid w:val="00B3276B"/>
    <w:rsid w:val="00B344DE"/>
    <w:rsid w:val="00B436F2"/>
    <w:rsid w:val="00B472D2"/>
    <w:rsid w:val="00B53328"/>
    <w:rsid w:val="00B55ECA"/>
    <w:rsid w:val="00B641A8"/>
    <w:rsid w:val="00B7117A"/>
    <w:rsid w:val="00B71EBD"/>
    <w:rsid w:val="00B7524B"/>
    <w:rsid w:val="00B7694C"/>
    <w:rsid w:val="00B841CB"/>
    <w:rsid w:val="00B85344"/>
    <w:rsid w:val="00B910EC"/>
    <w:rsid w:val="00B937FE"/>
    <w:rsid w:val="00BA42F7"/>
    <w:rsid w:val="00BB0B3F"/>
    <w:rsid w:val="00BB3400"/>
    <w:rsid w:val="00BC46F4"/>
    <w:rsid w:val="00BD0EA9"/>
    <w:rsid w:val="00BD4DE5"/>
    <w:rsid w:val="00BE5BF7"/>
    <w:rsid w:val="00BF18E0"/>
    <w:rsid w:val="00C12F8C"/>
    <w:rsid w:val="00C147A0"/>
    <w:rsid w:val="00C21B9A"/>
    <w:rsid w:val="00C25950"/>
    <w:rsid w:val="00C26EF3"/>
    <w:rsid w:val="00C32B0D"/>
    <w:rsid w:val="00C5516F"/>
    <w:rsid w:val="00C551C1"/>
    <w:rsid w:val="00C9178C"/>
    <w:rsid w:val="00C93E72"/>
    <w:rsid w:val="00C946C4"/>
    <w:rsid w:val="00CA5EB8"/>
    <w:rsid w:val="00CA7AD1"/>
    <w:rsid w:val="00CA7DCB"/>
    <w:rsid w:val="00CC4B69"/>
    <w:rsid w:val="00CE2491"/>
    <w:rsid w:val="00CF1637"/>
    <w:rsid w:val="00CF316D"/>
    <w:rsid w:val="00D0287E"/>
    <w:rsid w:val="00D11165"/>
    <w:rsid w:val="00D1654A"/>
    <w:rsid w:val="00D252E8"/>
    <w:rsid w:val="00D32E81"/>
    <w:rsid w:val="00D33932"/>
    <w:rsid w:val="00D40632"/>
    <w:rsid w:val="00D4568E"/>
    <w:rsid w:val="00D63B9A"/>
    <w:rsid w:val="00D65745"/>
    <w:rsid w:val="00D66834"/>
    <w:rsid w:val="00D73436"/>
    <w:rsid w:val="00D75388"/>
    <w:rsid w:val="00D81B51"/>
    <w:rsid w:val="00D8426B"/>
    <w:rsid w:val="00D86968"/>
    <w:rsid w:val="00D92AC3"/>
    <w:rsid w:val="00DB32D5"/>
    <w:rsid w:val="00DB7CD6"/>
    <w:rsid w:val="00DD79A0"/>
    <w:rsid w:val="00DE2DFA"/>
    <w:rsid w:val="00DE60D7"/>
    <w:rsid w:val="00DF71AC"/>
    <w:rsid w:val="00DF772F"/>
    <w:rsid w:val="00E00055"/>
    <w:rsid w:val="00E21196"/>
    <w:rsid w:val="00E239BA"/>
    <w:rsid w:val="00E24130"/>
    <w:rsid w:val="00E40FEA"/>
    <w:rsid w:val="00E447B7"/>
    <w:rsid w:val="00E50F62"/>
    <w:rsid w:val="00E62EAA"/>
    <w:rsid w:val="00E707B8"/>
    <w:rsid w:val="00E72233"/>
    <w:rsid w:val="00E7420E"/>
    <w:rsid w:val="00E8326F"/>
    <w:rsid w:val="00E87903"/>
    <w:rsid w:val="00E91B4B"/>
    <w:rsid w:val="00E9480D"/>
    <w:rsid w:val="00EA3693"/>
    <w:rsid w:val="00EB043E"/>
    <w:rsid w:val="00EC2AEE"/>
    <w:rsid w:val="00EC42CE"/>
    <w:rsid w:val="00ED0985"/>
    <w:rsid w:val="00ED704D"/>
    <w:rsid w:val="00EE31D8"/>
    <w:rsid w:val="00EF5B90"/>
    <w:rsid w:val="00EF719B"/>
    <w:rsid w:val="00F03D3A"/>
    <w:rsid w:val="00F12DAB"/>
    <w:rsid w:val="00F1567C"/>
    <w:rsid w:val="00F2004E"/>
    <w:rsid w:val="00F336C0"/>
    <w:rsid w:val="00F40483"/>
    <w:rsid w:val="00F4079C"/>
    <w:rsid w:val="00F5334F"/>
    <w:rsid w:val="00F71714"/>
    <w:rsid w:val="00F81415"/>
    <w:rsid w:val="00F94282"/>
    <w:rsid w:val="00FB6363"/>
    <w:rsid w:val="00FE2A29"/>
    <w:rsid w:val="00FE5BBB"/>
    <w:rsid w:val="00FE66D7"/>
    <w:rsid w:val="00FE6ADD"/>
    <w:rsid w:val="00FF0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 w:type="character" w:customStyle="1" w:styleId="Nevyeenzmnka1">
    <w:name w:val="Nevyřešená zmínka1"/>
    <w:basedOn w:val="Standardnpsmoodstavce"/>
    <w:uiPriority w:val="99"/>
    <w:semiHidden/>
    <w:unhideWhenUsed/>
    <w:rsid w:val="00B71EBD"/>
    <w:rPr>
      <w:color w:val="605E5C"/>
      <w:shd w:val="clear" w:color="auto" w:fill="E1DFDD"/>
    </w:rPr>
  </w:style>
  <w:style w:type="table" w:styleId="Mkatabulky">
    <w:name w:val="Table Grid"/>
    <w:basedOn w:val="Normlntabulka"/>
    <w:uiPriority w:val="39"/>
    <w:rsid w:val="0040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D587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D587B"/>
    <w:rPr>
      <w:sz w:val="20"/>
      <w:szCs w:val="20"/>
    </w:rPr>
  </w:style>
  <w:style w:type="character" w:styleId="Znakapoznpodarou">
    <w:name w:val="footnote reference"/>
    <w:basedOn w:val="Standardnpsmoodstavce"/>
    <w:uiPriority w:val="99"/>
    <w:semiHidden/>
    <w:unhideWhenUsed/>
    <w:rsid w:val="000D587B"/>
    <w:rPr>
      <w:vertAlign w:val="superscript"/>
    </w:rPr>
  </w:style>
  <w:style w:type="character" w:styleId="Odkaznakoment">
    <w:name w:val="annotation reference"/>
    <w:basedOn w:val="Standardnpsmoodstavce"/>
    <w:uiPriority w:val="99"/>
    <w:semiHidden/>
    <w:unhideWhenUsed/>
    <w:rsid w:val="000D2650"/>
    <w:rPr>
      <w:sz w:val="16"/>
      <w:szCs w:val="16"/>
    </w:rPr>
  </w:style>
  <w:style w:type="paragraph" w:styleId="Textkomente">
    <w:name w:val="annotation text"/>
    <w:basedOn w:val="Normln"/>
    <w:link w:val="TextkomenteChar"/>
    <w:uiPriority w:val="99"/>
    <w:semiHidden/>
    <w:unhideWhenUsed/>
    <w:rsid w:val="000D2650"/>
    <w:pPr>
      <w:spacing w:line="240" w:lineRule="auto"/>
    </w:pPr>
    <w:rPr>
      <w:sz w:val="20"/>
      <w:szCs w:val="20"/>
    </w:rPr>
  </w:style>
  <w:style w:type="character" w:customStyle="1" w:styleId="TextkomenteChar">
    <w:name w:val="Text komentáře Char"/>
    <w:basedOn w:val="Standardnpsmoodstavce"/>
    <w:link w:val="Textkomente"/>
    <w:uiPriority w:val="99"/>
    <w:semiHidden/>
    <w:rsid w:val="000D2650"/>
    <w:rPr>
      <w:sz w:val="20"/>
      <w:szCs w:val="20"/>
    </w:rPr>
  </w:style>
  <w:style w:type="paragraph" w:styleId="Pedmtkomente">
    <w:name w:val="annotation subject"/>
    <w:basedOn w:val="Textkomente"/>
    <w:next w:val="Textkomente"/>
    <w:link w:val="PedmtkomenteChar"/>
    <w:uiPriority w:val="99"/>
    <w:semiHidden/>
    <w:unhideWhenUsed/>
    <w:rsid w:val="000D2650"/>
    <w:rPr>
      <w:b/>
      <w:bCs/>
    </w:rPr>
  </w:style>
  <w:style w:type="character" w:customStyle="1" w:styleId="PedmtkomenteChar">
    <w:name w:val="Předmět komentáře Char"/>
    <w:basedOn w:val="TextkomenteChar"/>
    <w:link w:val="Pedmtkomente"/>
    <w:uiPriority w:val="99"/>
    <w:semiHidden/>
    <w:rsid w:val="000D2650"/>
    <w:rPr>
      <w:b/>
      <w:bCs/>
      <w:sz w:val="20"/>
      <w:szCs w:val="20"/>
    </w:rPr>
  </w:style>
  <w:style w:type="character" w:customStyle="1" w:styleId="h1a5">
    <w:name w:val="h1a5"/>
    <w:basedOn w:val="Standardnpsmoodstavce"/>
    <w:rsid w:val="0076598A"/>
    <w:rPr>
      <w:rFonts w:ascii="Arial" w:hAnsi="Arial" w:cs="Arial" w:hint="default"/>
      <w:i/>
      <w:iCs/>
      <w:vanish w:val="0"/>
      <w:webHidden w:val="0"/>
      <w:sz w:val="26"/>
      <w:szCs w:val="26"/>
      <w:specVanish w:val="0"/>
    </w:rPr>
  </w:style>
  <w:style w:type="character" w:customStyle="1" w:styleId="hgkelc">
    <w:name w:val="hgkelc"/>
    <w:basedOn w:val="Standardnpsmoodstavce"/>
    <w:rsid w:val="00B7524B"/>
  </w:style>
  <w:style w:type="paragraph" w:customStyle="1" w:styleId="Styl8">
    <w:name w:val="Styl8"/>
    <w:basedOn w:val="Normln"/>
    <w:link w:val="Styl8Char"/>
    <w:qFormat/>
    <w:rsid w:val="004E016B"/>
    <w:pPr>
      <w:spacing w:after="0" w:line="240" w:lineRule="auto"/>
      <w:ind w:left="142" w:hanging="142"/>
    </w:pPr>
  </w:style>
  <w:style w:type="character" w:customStyle="1" w:styleId="Styl8Char">
    <w:name w:val="Styl8 Char"/>
    <w:basedOn w:val="Standardnpsmoodstavce"/>
    <w:link w:val="Styl8"/>
    <w:rsid w:val="004E0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 w:type="character" w:customStyle="1" w:styleId="Nevyeenzmnka1">
    <w:name w:val="Nevyřešená zmínka1"/>
    <w:basedOn w:val="Standardnpsmoodstavce"/>
    <w:uiPriority w:val="99"/>
    <w:semiHidden/>
    <w:unhideWhenUsed/>
    <w:rsid w:val="00B71EBD"/>
    <w:rPr>
      <w:color w:val="605E5C"/>
      <w:shd w:val="clear" w:color="auto" w:fill="E1DFDD"/>
    </w:rPr>
  </w:style>
  <w:style w:type="table" w:styleId="Mkatabulky">
    <w:name w:val="Table Grid"/>
    <w:basedOn w:val="Normlntabulka"/>
    <w:uiPriority w:val="39"/>
    <w:rsid w:val="0040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0D587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D587B"/>
    <w:rPr>
      <w:sz w:val="20"/>
      <w:szCs w:val="20"/>
    </w:rPr>
  </w:style>
  <w:style w:type="character" w:styleId="Znakapoznpodarou">
    <w:name w:val="footnote reference"/>
    <w:basedOn w:val="Standardnpsmoodstavce"/>
    <w:uiPriority w:val="99"/>
    <w:semiHidden/>
    <w:unhideWhenUsed/>
    <w:rsid w:val="000D587B"/>
    <w:rPr>
      <w:vertAlign w:val="superscript"/>
    </w:rPr>
  </w:style>
  <w:style w:type="character" w:styleId="Odkaznakoment">
    <w:name w:val="annotation reference"/>
    <w:basedOn w:val="Standardnpsmoodstavce"/>
    <w:uiPriority w:val="99"/>
    <w:semiHidden/>
    <w:unhideWhenUsed/>
    <w:rsid w:val="000D2650"/>
    <w:rPr>
      <w:sz w:val="16"/>
      <w:szCs w:val="16"/>
    </w:rPr>
  </w:style>
  <w:style w:type="paragraph" w:styleId="Textkomente">
    <w:name w:val="annotation text"/>
    <w:basedOn w:val="Normln"/>
    <w:link w:val="TextkomenteChar"/>
    <w:uiPriority w:val="99"/>
    <w:semiHidden/>
    <w:unhideWhenUsed/>
    <w:rsid w:val="000D2650"/>
    <w:pPr>
      <w:spacing w:line="240" w:lineRule="auto"/>
    </w:pPr>
    <w:rPr>
      <w:sz w:val="20"/>
      <w:szCs w:val="20"/>
    </w:rPr>
  </w:style>
  <w:style w:type="character" w:customStyle="1" w:styleId="TextkomenteChar">
    <w:name w:val="Text komentáře Char"/>
    <w:basedOn w:val="Standardnpsmoodstavce"/>
    <w:link w:val="Textkomente"/>
    <w:uiPriority w:val="99"/>
    <w:semiHidden/>
    <w:rsid w:val="000D2650"/>
    <w:rPr>
      <w:sz w:val="20"/>
      <w:szCs w:val="20"/>
    </w:rPr>
  </w:style>
  <w:style w:type="paragraph" w:styleId="Pedmtkomente">
    <w:name w:val="annotation subject"/>
    <w:basedOn w:val="Textkomente"/>
    <w:next w:val="Textkomente"/>
    <w:link w:val="PedmtkomenteChar"/>
    <w:uiPriority w:val="99"/>
    <w:semiHidden/>
    <w:unhideWhenUsed/>
    <w:rsid w:val="000D2650"/>
    <w:rPr>
      <w:b/>
      <w:bCs/>
    </w:rPr>
  </w:style>
  <w:style w:type="character" w:customStyle="1" w:styleId="PedmtkomenteChar">
    <w:name w:val="Předmět komentáře Char"/>
    <w:basedOn w:val="TextkomenteChar"/>
    <w:link w:val="Pedmtkomente"/>
    <w:uiPriority w:val="99"/>
    <w:semiHidden/>
    <w:rsid w:val="000D2650"/>
    <w:rPr>
      <w:b/>
      <w:bCs/>
      <w:sz w:val="20"/>
      <w:szCs w:val="20"/>
    </w:rPr>
  </w:style>
  <w:style w:type="character" w:customStyle="1" w:styleId="h1a5">
    <w:name w:val="h1a5"/>
    <w:basedOn w:val="Standardnpsmoodstavce"/>
    <w:rsid w:val="0076598A"/>
    <w:rPr>
      <w:rFonts w:ascii="Arial" w:hAnsi="Arial" w:cs="Arial" w:hint="default"/>
      <w:i/>
      <w:iCs/>
      <w:vanish w:val="0"/>
      <w:webHidden w:val="0"/>
      <w:sz w:val="26"/>
      <w:szCs w:val="26"/>
      <w:specVanish w:val="0"/>
    </w:rPr>
  </w:style>
  <w:style w:type="character" w:customStyle="1" w:styleId="hgkelc">
    <w:name w:val="hgkelc"/>
    <w:basedOn w:val="Standardnpsmoodstavce"/>
    <w:rsid w:val="00B7524B"/>
  </w:style>
  <w:style w:type="paragraph" w:customStyle="1" w:styleId="Styl8">
    <w:name w:val="Styl8"/>
    <w:basedOn w:val="Normln"/>
    <w:link w:val="Styl8Char"/>
    <w:qFormat/>
    <w:rsid w:val="004E016B"/>
    <w:pPr>
      <w:spacing w:after="0" w:line="240" w:lineRule="auto"/>
      <w:ind w:left="142" w:hanging="142"/>
    </w:pPr>
  </w:style>
  <w:style w:type="character" w:customStyle="1" w:styleId="Styl8Char">
    <w:name w:val="Styl8 Char"/>
    <w:basedOn w:val="Standardnpsmoodstavce"/>
    <w:link w:val="Styl8"/>
    <w:rsid w:val="004E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0091">
      <w:bodyDiv w:val="1"/>
      <w:marLeft w:val="0"/>
      <w:marRight w:val="0"/>
      <w:marTop w:val="0"/>
      <w:marBottom w:val="0"/>
      <w:divBdr>
        <w:top w:val="none" w:sz="0" w:space="0" w:color="auto"/>
        <w:left w:val="none" w:sz="0" w:space="0" w:color="auto"/>
        <w:bottom w:val="none" w:sz="0" w:space="0" w:color="auto"/>
        <w:right w:val="none" w:sz="0" w:space="0" w:color="auto"/>
      </w:divBdr>
    </w:div>
    <w:div w:id="353193283">
      <w:bodyDiv w:val="1"/>
      <w:marLeft w:val="0"/>
      <w:marRight w:val="0"/>
      <w:marTop w:val="0"/>
      <w:marBottom w:val="0"/>
      <w:divBdr>
        <w:top w:val="none" w:sz="0" w:space="0" w:color="auto"/>
        <w:left w:val="none" w:sz="0" w:space="0" w:color="auto"/>
        <w:bottom w:val="none" w:sz="0" w:space="0" w:color="auto"/>
        <w:right w:val="none" w:sz="0" w:space="0" w:color="auto"/>
      </w:divBdr>
      <w:divsChild>
        <w:div w:id="1295722555">
          <w:marLeft w:val="450"/>
          <w:marRight w:val="0"/>
          <w:marTop w:val="0"/>
          <w:marBottom w:val="0"/>
          <w:divBdr>
            <w:top w:val="none" w:sz="0" w:space="0" w:color="auto"/>
            <w:left w:val="none" w:sz="0" w:space="0" w:color="auto"/>
            <w:bottom w:val="none" w:sz="0" w:space="0" w:color="auto"/>
            <w:right w:val="none" w:sz="0" w:space="0" w:color="auto"/>
          </w:divBdr>
          <w:divsChild>
            <w:div w:id="1080558847">
              <w:marLeft w:val="0"/>
              <w:marRight w:val="0"/>
              <w:marTop w:val="0"/>
              <w:marBottom w:val="0"/>
              <w:divBdr>
                <w:top w:val="none" w:sz="0" w:space="0" w:color="auto"/>
                <w:left w:val="none" w:sz="0" w:space="0" w:color="auto"/>
                <w:bottom w:val="none" w:sz="0" w:space="0" w:color="auto"/>
                <w:right w:val="none" w:sz="0" w:space="0" w:color="auto"/>
              </w:divBdr>
              <w:divsChild>
                <w:div w:id="84965222">
                  <w:marLeft w:val="0"/>
                  <w:marRight w:val="0"/>
                  <w:marTop w:val="0"/>
                  <w:marBottom w:val="0"/>
                  <w:divBdr>
                    <w:top w:val="none" w:sz="0" w:space="0" w:color="auto"/>
                    <w:left w:val="none" w:sz="0" w:space="0" w:color="auto"/>
                    <w:bottom w:val="none" w:sz="0" w:space="0" w:color="auto"/>
                    <w:right w:val="none" w:sz="0" w:space="0" w:color="auto"/>
                  </w:divBdr>
                  <w:divsChild>
                    <w:div w:id="1130242831">
                      <w:marLeft w:val="0"/>
                      <w:marRight w:val="0"/>
                      <w:marTop w:val="0"/>
                      <w:marBottom w:val="0"/>
                      <w:divBdr>
                        <w:top w:val="none" w:sz="0" w:space="0" w:color="auto"/>
                        <w:left w:val="none" w:sz="0" w:space="0" w:color="auto"/>
                        <w:bottom w:val="none" w:sz="0" w:space="0" w:color="auto"/>
                        <w:right w:val="none" w:sz="0" w:space="0" w:color="auto"/>
                      </w:divBdr>
                      <w:divsChild>
                        <w:div w:id="628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1811">
          <w:marLeft w:val="450"/>
          <w:marRight w:val="0"/>
          <w:marTop w:val="0"/>
          <w:marBottom w:val="0"/>
          <w:divBdr>
            <w:top w:val="none" w:sz="0" w:space="0" w:color="auto"/>
            <w:left w:val="none" w:sz="0" w:space="0" w:color="auto"/>
            <w:bottom w:val="none" w:sz="0" w:space="0" w:color="auto"/>
            <w:right w:val="none" w:sz="0" w:space="0" w:color="auto"/>
          </w:divBdr>
          <w:divsChild>
            <w:div w:id="354307788">
              <w:marLeft w:val="0"/>
              <w:marRight w:val="0"/>
              <w:marTop w:val="0"/>
              <w:marBottom w:val="0"/>
              <w:divBdr>
                <w:top w:val="none" w:sz="0" w:space="0" w:color="auto"/>
                <w:left w:val="single" w:sz="6" w:space="4" w:color="EEEEEE"/>
                <w:bottom w:val="none" w:sz="0" w:space="0" w:color="auto"/>
                <w:right w:val="none" w:sz="0" w:space="0" w:color="auto"/>
              </w:divBdr>
              <w:divsChild>
                <w:div w:id="1841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604">
      <w:bodyDiv w:val="1"/>
      <w:marLeft w:val="0"/>
      <w:marRight w:val="0"/>
      <w:marTop w:val="0"/>
      <w:marBottom w:val="0"/>
      <w:divBdr>
        <w:top w:val="none" w:sz="0" w:space="0" w:color="auto"/>
        <w:left w:val="none" w:sz="0" w:space="0" w:color="auto"/>
        <w:bottom w:val="none" w:sz="0" w:space="0" w:color="auto"/>
        <w:right w:val="none" w:sz="0" w:space="0" w:color="auto"/>
      </w:divBdr>
      <w:divsChild>
        <w:div w:id="1311598613">
          <w:marLeft w:val="0"/>
          <w:marRight w:val="0"/>
          <w:marTop w:val="0"/>
          <w:marBottom w:val="645"/>
          <w:divBdr>
            <w:top w:val="none" w:sz="0" w:space="0" w:color="auto"/>
            <w:left w:val="none" w:sz="0" w:space="0" w:color="auto"/>
            <w:bottom w:val="none" w:sz="0" w:space="0" w:color="auto"/>
            <w:right w:val="none" w:sz="0" w:space="0" w:color="auto"/>
          </w:divBdr>
        </w:div>
      </w:divsChild>
    </w:div>
    <w:div w:id="690761082">
      <w:bodyDiv w:val="1"/>
      <w:marLeft w:val="0"/>
      <w:marRight w:val="0"/>
      <w:marTop w:val="0"/>
      <w:marBottom w:val="0"/>
      <w:divBdr>
        <w:top w:val="none" w:sz="0" w:space="0" w:color="auto"/>
        <w:left w:val="none" w:sz="0" w:space="0" w:color="auto"/>
        <w:bottom w:val="none" w:sz="0" w:space="0" w:color="auto"/>
        <w:right w:val="none" w:sz="0" w:space="0" w:color="auto"/>
      </w:divBdr>
      <w:divsChild>
        <w:div w:id="86275715">
          <w:marLeft w:val="0"/>
          <w:marRight w:val="0"/>
          <w:marTop w:val="0"/>
          <w:marBottom w:val="525"/>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z@cirih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44CE-6A11-4135-9B5A-D126BD3C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15312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Hájková</dc:creator>
  <cp:lastModifiedBy>maras</cp:lastModifiedBy>
  <cp:revision>2</cp:revision>
  <cp:lastPrinted>2018-05-24T13:51:00Z</cp:lastPrinted>
  <dcterms:created xsi:type="dcterms:W3CDTF">2021-12-29T14:46:00Z</dcterms:created>
  <dcterms:modified xsi:type="dcterms:W3CDTF">2021-12-29T14:46:00Z</dcterms:modified>
</cp:coreProperties>
</file>